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7BD7" w14:textId="6068BF73" w:rsidR="0076128C" w:rsidRDefault="00877A0D" w:rsidP="00877A0D">
      <w:pPr>
        <w:rPr>
          <w:rFonts w:ascii="Verdana" w:hAnsi="Verdana"/>
        </w:rPr>
      </w:pPr>
      <w:bookmarkStart w:id="0" w:name="_GoBack"/>
      <w:bookmarkEnd w:id="0"/>
      <w:r w:rsidRPr="00877A0D">
        <w:rPr>
          <w:rFonts w:ascii="Verdana" w:hAnsi="Verdana"/>
        </w:rPr>
        <w:br/>
      </w:r>
      <w:r w:rsidR="0076128C">
        <w:rPr>
          <w:rFonts w:ascii="Verdana" w:hAnsi="Verdana"/>
        </w:rPr>
        <w:t>Prominent</w:t>
      </w:r>
      <w:r w:rsidRPr="00877A0D">
        <w:rPr>
          <w:rFonts w:ascii="Verdana" w:hAnsi="Verdana"/>
        </w:rPr>
        <w:t xml:space="preserve"> parties</w:t>
      </w:r>
      <w:r w:rsidR="0076128C">
        <w:rPr>
          <w:rFonts w:ascii="Verdana" w:hAnsi="Verdana"/>
        </w:rPr>
        <w:t xml:space="preserve"> that </w:t>
      </w:r>
      <w:r w:rsidRPr="00877A0D">
        <w:rPr>
          <w:rFonts w:ascii="Verdana" w:hAnsi="Verdana"/>
        </w:rPr>
        <w:t xml:space="preserve">appeared </w:t>
      </w:r>
      <w:r w:rsidR="0076128C">
        <w:rPr>
          <w:rFonts w:ascii="Verdana" w:hAnsi="Verdana"/>
        </w:rPr>
        <w:t>during this time period were:</w:t>
      </w:r>
    </w:p>
    <w:p w14:paraId="745FD7D8" w14:textId="77777777" w:rsidR="0076128C" w:rsidRDefault="0076128C" w:rsidP="00877A0D">
      <w:pPr>
        <w:rPr>
          <w:rFonts w:ascii="Verdana" w:hAnsi="Verdana"/>
        </w:rPr>
      </w:pPr>
    </w:p>
    <w:p w14:paraId="7CF4410F" w14:textId="2D85782B" w:rsidR="00877A0D" w:rsidRDefault="00877A0D" w:rsidP="00877A0D">
      <w:pPr>
        <w:rPr>
          <w:rFonts w:ascii="Verdana" w:hAnsi="Verdana"/>
        </w:rPr>
      </w:pPr>
      <w:r w:rsidRPr="00877A0D">
        <w:rPr>
          <w:rFonts w:ascii="Verdana" w:hAnsi="Verdana"/>
          <w:b/>
          <w:bCs/>
        </w:rPr>
        <w:t>1.</w:t>
      </w:r>
      <w:r w:rsidRPr="00877A0D">
        <w:rPr>
          <w:rFonts w:ascii="Verdana" w:hAnsi="Verdana"/>
        </w:rPr>
        <w:t xml:space="preserve"> </w:t>
      </w:r>
      <w:r w:rsidRPr="00877A0D">
        <w:rPr>
          <w:rFonts w:ascii="Verdana" w:hAnsi="Verdana"/>
          <w:i/>
          <w:iCs/>
        </w:rPr>
        <w:t>Pharisees</w:t>
      </w:r>
      <w:r w:rsidRPr="00877A0D">
        <w:rPr>
          <w:rFonts w:ascii="Verdana" w:hAnsi="Verdana"/>
        </w:rPr>
        <w:t xml:space="preserve"> — </w:t>
      </w:r>
      <w:r>
        <w:rPr>
          <w:rFonts w:ascii="Verdana" w:hAnsi="Verdana"/>
        </w:rPr>
        <w:t>D</w:t>
      </w:r>
      <w:r w:rsidRPr="00877A0D">
        <w:rPr>
          <w:rFonts w:ascii="Verdana" w:hAnsi="Verdana"/>
        </w:rPr>
        <w:t>efend</w:t>
      </w:r>
      <w:r>
        <w:rPr>
          <w:rFonts w:ascii="Verdana" w:hAnsi="Verdana"/>
        </w:rPr>
        <w:t>ers</w:t>
      </w:r>
      <w:r w:rsidRPr="00877A0D">
        <w:rPr>
          <w:rFonts w:ascii="Verdana" w:hAnsi="Verdana"/>
        </w:rPr>
        <w:t xml:space="preserve"> the Jewish way of life against all foreign influences. They were </w:t>
      </w:r>
      <w:r w:rsidRPr="00877A0D">
        <w:rPr>
          <w:rFonts w:ascii="Verdana" w:hAnsi="Verdana"/>
          <w:u w:val="single"/>
        </w:rPr>
        <w:t>strict legalists</w:t>
      </w:r>
      <w:r w:rsidRPr="00877A0D">
        <w:rPr>
          <w:rFonts w:ascii="Verdana" w:hAnsi="Verdana"/>
        </w:rPr>
        <w:t xml:space="preserve"> who believed in the Old Testament and who were nationalists in politics.</w:t>
      </w:r>
      <w:r>
        <w:rPr>
          <w:rFonts w:ascii="Verdana" w:hAnsi="Verdana"/>
        </w:rPr>
        <w:t xml:space="preserve">  In other words they were Israel first!</w:t>
      </w:r>
    </w:p>
    <w:p w14:paraId="58840D3F" w14:textId="77777777" w:rsidR="00877A0D" w:rsidRPr="00877A0D" w:rsidRDefault="00877A0D" w:rsidP="00877A0D">
      <w:pPr>
        <w:rPr>
          <w:rFonts w:ascii="Verdana" w:hAnsi="Verdana"/>
        </w:rPr>
      </w:pPr>
    </w:p>
    <w:p w14:paraId="4170CD97" w14:textId="6458997B" w:rsidR="00877A0D" w:rsidRDefault="00877A0D" w:rsidP="00877A0D">
      <w:pPr>
        <w:rPr>
          <w:rFonts w:ascii="Verdana" w:hAnsi="Verdana"/>
        </w:rPr>
      </w:pPr>
      <w:r w:rsidRPr="00877A0D">
        <w:rPr>
          <w:rFonts w:ascii="Verdana" w:hAnsi="Verdana"/>
          <w:b/>
          <w:bCs/>
        </w:rPr>
        <w:t>2.</w:t>
      </w:r>
      <w:r w:rsidRPr="00877A0D">
        <w:rPr>
          <w:rFonts w:ascii="Verdana" w:hAnsi="Verdana"/>
        </w:rPr>
        <w:t xml:space="preserve"> </w:t>
      </w:r>
      <w:r w:rsidRPr="00877A0D">
        <w:rPr>
          <w:rFonts w:ascii="Verdana" w:hAnsi="Verdana"/>
          <w:i/>
          <w:iCs/>
        </w:rPr>
        <w:t>Sadducees</w:t>
      </w:r>
      <w:r w:rsidRPr="00877A0D">
        <w:rPr>
          <w:rFonts w:ascii="Verdana" w:hAnsi="Verdana"/>
        </w:rPr>
        <w:t xml:space="preserve"> — </w:t>
      </w:r>
      <w:r>
        <w:rPr>
          <w:rFonts w:ascii="Verdana" w:hAnsi="Verdana"/>
        </w:rPr>
        <w:t>W</w:t>
      </w:r>
      <w:r w:rsidRPr="00877A0D">
        <w:rPr>
          <w:rFonts w:ascii="Verdana" w:hAnsi="Verdana"/>
        </w:rPr>
        <w:t>ealthy and social</w:t>
      </w:r>
      <w:r>
        <w:rPr>
          <w:rFonts w:ascii="Verdana" w:hAnsi="Verdana"/>
        </w:rPr>
        <w:t>ly</w:t>
      </w:r>
      <w:r w:rsidRPr="00877A0D">
        <w:rPr>
          <w:rFonts w:ascii="Verdana" w:hAnsi="Verdana"/>
        </w:rPr>
        <w:t xml:space="preserve"> minded</w:t>
      </w:r>
      <w:r>
        <w:rPr>
          <w:rFonts w:ascii="Verdana" w:hAnsi="Verdana"/>
        </w:rPr>
        <w:t>-</w:t>
      </w:r>
      <w:r w:rsidRPr="00877A0D">
        <w:rPr>
          <w:rFonts w:ascii="Verdana" w:hAnsi="Verdana"/>
        </w:rPr>
        <w:t xml:space="preserve"> wanted to get rid of tradition. They rejected the supernatural and were opposed to the Pharisees who accepted it. The Sadducees were closely </w:t>
      </w:r>
      <w:r w:rsidR="004B0F4B" w:rsidRPr="004B0F4B">
        <w:rPr>
          <w:rFonts w:ascii="Verdana" w:hAnsi="Verdana"/>
        </w:rPr>
        <w:t>affiliated</w:t>
      </w:r>
      <w:r w:rsidRPr="00877A0D">
        <w:rPr>
          <w:rFonts w:ascii="Verdana" w:hAnsi="Verdana"/>
        </w:rPr>
        <w:t xml:space="preserve"> to the Greek Epicureans. </w:t>
      </w:r>
    </w:p>
    <w:p w14:paraId="3604E158" w14:textId="77777777" w:rsidR="004B0F4B" w:rsidRPr="00877A0D" w:rsidRDefault="004B0F4B" w:rsidP="00877A0D">
      <w:pPr>
        <w:rPr>
          <w:rFonts w:ascii="Verdana" w:hAnsi="Verdana"/>
        </w:rPr>
      </w:pPr>
    </w:p>
    <w:p w14:paraId="1F8BFE7D" w14:textId="0538FAEB" w:rsidR="00877A0D" w:rsidRPr="00877A0D" w:rsidRDefault="00877A0D" w:rsidP="00877A0D">
      <w:pPr>
        <w:rPr>
          <w:rFonts w:ascii="Verdana" w:hAnsi="Verdana"/>
        </w:rPr>
      </w:pPr>
      <w:r w:rsidRPr="00877A0D">
        <w:rPr>
          <w:rFonts w:ascii="Verdana" w:hAnsi="Verdana"/>
          <w:b/>
          <w:bCs/>
        </w:rPr>
        <w:t>3.</w:t>
      </w:r>
      <w:r w:rsidRPr="00877A0D">
        <w:rPr>
          <w:rFonts w:ascii="Verdana" w:hAnsi="Verdana"/>
        </w:rPr>
        <w:t xml:space="preserve"> </w:t>
      </w:r>
      <w:r w:rsidRPr="00877A0D">
        <w:rPr>
          <w:rFonts w:ascii="Verdana" w:hAnsi="Verdana"/>
          <w:i/>
          <w:iCs/>
        </w:rPr>
        <w:t>Scribes</w:t>
      </w:r>
      <w:r w:rsidRPr="00877A0D">
        <w:rPr>
          <w:rFonts w:ascii="Verdana" w:hAnsi="Verdana"/>
        </w:rPr>
        <w:t xml:space="preserve"> — </w:t>
      </w:r>
      <w:r w:rsidR="004B0F4B">
        <w:rPr>
          <w:rFonts w:ascii="Verdana" w:hAnsi="Verdana"/>
        </w:rPr>
        <w:t>G</w:t>
      </w:r>
      <w:r w:rsidRPr="00877A0D">
        <w:rPr>
          <w:rFonts w:ascii="Verdana" w:hAnsi="Verdana"/>
        </w:rPr>
        <w:t xml:space="preserve">roup of professional expounders of the Law that stemmed from the days of Ezra. They became “hair-splitters” and were more concerned with the “letter of the law” than with the “spirit of the law.” </w:t>
      </w:r>
    </w:p>
    <w:p w14:paraId="34338182" w14:textId="77777777" w:rsidR="004B0F4B" w:rsidRDefault="004B0F4B" w:rsidP="00877A0D">
      <w:pPr>
        <w:rPr>
          <w:rFonts w:ascii="Verdana" w:hAnsi="Verdana"/>
          <w:b/>
          <w:bCs/>
        </w:rPr>
      </w:pPr>
    </w:p>
    <w:p w14:paraId="58AEB2B6" w14:textId="7445C8C1" w:rsidR="00877A0D" w:rsidRPr="00877A0D" w:rsidRDefault="00877A0D" w:rsidP="00877A0D">
      <w:pPr>
        <w:rPr>
          <w:rFonts w:ascii="Verdana" w:hAnsi="Verdana"/>
        </w:rPr>
      </w:pPr>
      <w:r w:rsidRPr="00877A0D">
        <w:rPr>
          <w:rFonts w:ascii="Verdana" w:hAnsi="Verdana"/>
          <w:b/>
          <w:bCs/>
        </w:rPr>
        <w:t>4.</w:t>
      </w:r>
      <w:r w:rsidRPr="00877A0D">
        <w:rPr>
          <w:rFonts w:ascii="Verdana" w:hAnsi="Verdana"/>
        </w:rPr>
        <w:t xml:space="preserve"> </w:t>
      </w:r>
      <w:r w:rsidRPr="00877A0D">
        <w:rPr>
          <w:rFonts w:ascii="Verdana" w:hAnsi="Verdana"/>
          <w:i/>
          <w:iCs/>
        </w:rPr>
        <w:t>Herodians</w:t>
      </w:r>
      <w:r w:rsidRPr="00877A0D">
        <w:rPr>
          <w:rFonts w:ascii="Verdana" w:hAnsi="Verdana"/>
        </w:rPr>
        <w:t xml:space="preserve"> — The Herodians were a party in the days of Jesus who arose as political opportunists seeking to maintain the Herods on the throne. </w:t>
      </w:r>
    </w:p>
    <w:p w14:paraId="4A09D235" w14:textId="77777777" w:rsidR="004B0F4B" w:rsidRDefault="004B0F4B" w:rsidP="00877A0D">
      <w:pPr>
        <w:rPr>
          <w:rFonts w:ascii="Verdana" w:hAnsi="Verdana"/>
        </w:rPr>
      </w:pPr>
    </w:p>
    <w:p w14:paraId="25952378" w14:textId="67858A34" w:rsidR="00D06F35" w:rsidRPr="00B3125E" w:rsidRDefault="00D06F35" w:rsidP="0034736F">
      <w:pPr>
        <w:rPr>
          <w:rFonts w:ascii="Verdana" w:hAnsi="Verdana"/>
          <w:b/>
          <w:bCs/>
        </w:rPr>
      </w:pPr>
      <w:r w:rsidRPr="00B3125E">
        <w:rPr>
          <w:rFonts w:ascii="Verdana" w:hAnsi="Verdana"/>
          <w:b/>
          <w:bCs/>
        </w:rPr>
        <w:t>Outline of Matthew</w:t>
      </w:r>
    </w:p>
    <w:p w14:paraId="63BEF699" w14:textId="03A528D0" w:rsidR="00D06F35" w:rsidRPr="00D06F35" w:rsidRDefault="00D06F35" w:rsidP="00D06F35">
      <w:pPr>
        <w:rPr>
          <w:rFonts w:ascii="Verdana" w:hAnsi="Verdana"/>
        </w:rPr>
      </w:pPr>
      <w:r>
        <w:rPr>
          <w:rFonts w:ascii="Verdana" w:hAnsi="Verdana"/>
        </w:rPr>
        <w:t>1</w:t>
      </w:r>
      <w:r w:rsidRPr="00D06F35">
        <w:rPr>
          <w:rFonts w:ascii="Verdana" w:hAnsi="Verdana"/>
        </w:rPr>
        <w:t>. Genealogy of Jesus Christ (</w:t>
      </w:r>
      <w:r w:rsidR="002432C3">
        <w:fldChar w:fldCharType="begin"/>
      </w:r>
      <w:r w:rsidR="002432C3">
        <w:instrText xml:space="preserve"> HYPERLINK "https://www.jw.org/en/library/bible/study-bible/books/matthew/1/" \l "v40001001-v40001017" \t "_blank" </w:instrText>
      </w:r>
      <w:r w:rsidR="002432C3">
        <w:fldChar w:fldCharType="separate"/>
      </w:r>
      <w:r w:rsidRPr="00D06F35">
        <w:rPr>
          <w:rStyle w:val="Hyperlink"/>
          <w:rFonts w:ascii="Verdana" w:hAnsi="Verdana"/>
        </w:rPr>
        <w:t>1:1-17</w:t>
      </w:r>
      <w:r w:rsidR="002432C3">
        <w:rPr>
          <w:rStyle w:val="Hyperlink"/>
          <w:rFonts w:ascii="Verdana" w:hAnsi="Verdana"/>
        </w:rPr>
        <w:fldChar w:fldCharType="end"/>
      </w:r>
      <w:r w:rsidRPr="00D06F35">
        <w:rPr>
          <w:rFonts w:ascii="Verdana" w:hAnsi="Verdana"/>
        </w:rPr>
        <w:t>)</w:t>
      </w:r>
    </w:p>
    <w:p w14:paraId="30073AED" w14:textId="208639B8" w:rsidR="00D06F35" w:rsidRPr="00D06F35" w:rsidRDefault="00D06F35" w:rsidP="00D06F35">
      <w:pPr>
        <w:rPr>
          <w:rFonts w:ascii="Verdana" w:hAnsi="Verdana"/>
        </w:rPr>
      </w:pPr>
      <w:r>
        <w:rPr>
          <w:rFonts w:ascii="Verdana" w:hAnsi="Verdana"/>
        </w:rPr>
        <w:t>2</w:t>
      </w:r>
      <w:r w:rsidRPr="00D06F35">
        <w:rPr>
          <w:rFonts w:ascii="Verdana" w:hAnsi="Verdana"/>
        </w:rPr>
        <w:t>. Events Surrounding Jesus’ Birth to His Baptism (</w:t>
      </w:r>
      <w:r w:rsidR="002432C3">
        <w:fldChar w:fldCharType="begin"/>
      </w:r>
      <w:r w:rsidR="002432C3">
        <w:instrText xml:space="preserve"> HYPERLINK "https://www.jw.org/en/library/bible/study-bible/books/matthew/1/" \</w:instrText>
      </w:r>
      <w:r w:rsidR="002432C3">
        <w:instrText xml:space="preserve">l "v40001018-v40001025" \t "_blank" </w:instrText>
      </w:r>
      <w:r w:rsidR="002432C3">
        <w:fldChar w:fldCharType="separate"/>
      </w:r>
      <w:r w:rsidRPr="00D06F35">
        <w:rPr>
          <w:rStyle w:val="Hyperlink"/>
          <w:rFonts w:ascii="Verdana" w:hAnsi="Verdana"/>
        </w:rPr>
        <w:t>1:18–3:17</w:t>
      </w:r>
      <w:r w:rsidR="002432C3">
        <w:rPr>
          <w:rStyle w:val="Hyperlink"/>
          <w:rFonts w:ascii="Verdana" w:hAnsi="Verdana"/>
        </w:rPr>
        <w:fldChar w:fldCharType="end"/>
      </w:r>
      <w:r w:rsidRPr="00D06F35">
        <w:rPr>
          <w:rFonts w:ascii="Verdana" w:hAnsi="Verdana"/>
        </w:rPr>
        <w:t>)</w:t>
      </w:r>
    </w:p>
    <w:p w14:paraId="206C6CCB" w14:textId="20701298" w:rsidR="00D06F35" w:rsidRPr="00D06F35" w:rsidRDefault="00D06F35" w:rsidP="00D06F35">
      <w:pPr>
        <w:rPr>
          <w:rFonts w:ascii="Verdana" w:hAnsi="Verdana"/>
        </w:rPr>
      </w:pPr>
      <w:r>
        <w:rPr>
          <w:rFonts w:ascii="Verdana" w:hAnsi="Verdana"/>
        </w:rPr>
        <w:t>3</w:t>
      </w:r>
      <w:r w:rsidRPr="00D06F35">
        <w:rPr>
          <w:rFonts w:ascii="Verdana" w:hAnsi="Verdana"/>
        </w:rPr>
        <w:t>. Devil’s Temptation of Jesus and Beginning of Jesus’ Preaching Activity in Galilee (</w:t>
      </w:r>
      <w:r w:rsidR="002432C3">
        <w:fldChar w:fldCharType="begin"/>
      </w:r>
      <w:r w:rsidR="002432C3">
        <w:instrText xml:space="preserve"> HYPERLINK "https://www.jw.org/en/library/bible/study-bible/books/matthew/4/" \l "v40004001-v40004025" \t "_blank" </w:instrText>
      </w:r>
      <w:r w:rsidR="002432C3">
        <w:fldChar w:fldCharType="separate"/>
      </w:r>
      <w:r w:rsidRPr="00D06F35">
        <w:rPr>
          <w:rStyle w:val="Hyperlink"/>
          <w:rFonts w:ascii="Verdana" w:hAnsi="Verdana"/>
        </w:rPr>
        <w:t>4:1-25</w:t>
      </w:r>
      <w:r w:rsidR="002432C3">
        <w:rPr>
          <w:rStyle w:val="Hyperlink"/>
          <w:rFonts w:ascii="Verdana" w:hAnsi="Verdana"/>
        </w:rPr>
        <w:fldChar w:fldCharType="end"/>
      </w:r>
      <w:r w:rsidRPr="00D06F35">
        <w:rPr>
          <w:rFonts w:ascii="Verdana" w:hAnsi="Verdana"/>
        </w:rPr>
        <w:t>)</w:t>
      </w:r>
    </w:p>
    <w:p w14:paraId="7A96614A" w14:textId="61C78BCC" w:rsidR="00D06F35" w:rsidRPr="00D06F35" w:rsidRDefault="00D06F35" w:rsidP="00D06F35">
      <w:pPr>
        <w:rPr>
          <w:rFonts w:ascii="Verdana" w:hAnsi="Verdana"/>
        </w:rPr>
      </w:pPr>
      <w:r>
        <w:rPr>
          <w:rFonts w:ascii="Verdana" w:hAnsi="Verdana"/>
        </w:rPr>
        <w:t>4</w:t>
      </w:r>
      <w:r w:rsidRPr="00D06F35">
        <w:rPr>
          <w:rFonts w:ascii="Verdana" w:hAnsi="Verdana"/>
        </w:rPr>
        <w:t>. Sermon on the Mount (</w:t>
      </w:r>
      <w:r w:rsidR="002432C3">
        <w:fldChar w:fldCharType="begin"/>
      </w:r>
      <w:r w:rsidR="002432C3">
        <w:instrText xml:space="preserve"> HYPERLINK "https://www.jw.org/en/library/bible/study-bible/books/matthew/5/" \l "v40005001-v40005048" \t "_blank" </w:instrText>
      </w:r>
      <w:r w:rsidR="002432C3">
        <w:fldChar w:fldCharType="separate"/>
      </w:r>
      <w:r w:rsidRPr="00D06F35">
        <w:rPr>
          <w:rStyle w:val="Hyperlink"/>
          <w:rFonts w:ascii="Verdana" w:hAnsi="Verdana"/>
        </w:rPr>
        <w:t>5:1–7:29</w:t>
      </w:r>
      <w:r w:rsidR="002432C3">
        <w:rPr>
          <w:rStyle w:val="Hyperlink"/>
          <w:rFonts w:ascii="Verdana" w:hAnsi="Verdana"/>
        </w:rPr>
        <w:fldChar w:fldCharType="end"/>
      </w:r>
      <w:r w:rsidRPr="00D06F35">
        <w:rPr>
          <w:rFonts w:ascii="Verdana" w:hAnsi="Verdana"/>
        </w:rPr>
        <w:t>)</w:t>
      </w:r>
    </w:p>
    <w:p w14:paraId="761F40E7" w14:textId="3801BF80" w:rsidR="00D06F35" w:rsidRPr="00D06F35" w:rsidRDefault="00D06F35" w:rsidP="00D06F35">
      <w:pPr>
        <w:rPr>
          <w:rFonts w:ascii="Verdana" w:hAnsi="Verdana"/>
        </w:rPr>
      </w:pPr>
      <w:r>
        <w:rPr>
          <w:rFonts w:ascii="Verdana" w:hAnsi="Verdana"/>
        </w:rPr>
        <w:t>5</w:t>
      </w:r>
      <w:r w:rsidRPr="00D06F35">
        <w:rPr>
          <w:rFonts w:ascii="Verdana" w:hAnsi="Verdana"/>
        </w:rPr>
        <w:t>. Jesus Performs Various Miracles in Galilee (</w:t>
      </w:r>
      <w:r w:rsidR="002432C3">
        <w:fldChar w:fldCharType="begin"/>
      </w:r>
      <w:r w:rsidR="002432C3">
        <w:instrText xml:space="preserve"> HYPERLINK "https://www.jw.org/en/library/bible/stu</w:instrText>
      </w:r>
      <w:r w:rsidR="002432C3">
        <w:instrText xml:space="preserve">dy-bible/books/matthew/8/" \l "v40008001-v40008034" \t "_blank" </w:instrText>
      </w:r>
      <w:r w:rsidR="002432C3">
        <w:fldChar w:fldCharType="separate"/>
      </w:r>
      <w:r w:rsidRPr="00D06F35">
        <w:rPr>
          <w:rStyle w:val="Hyperlink"/>
          <w:rFonts w:ascii="Verdana" w:hAnsi="Verdana"/>
        </w:rPr>
        <w:t>8:1–9:34</w:t>
      </w:r>
      <w:r w:rsidR="002432C3">
        <w:rPr>
          <w:rStyle w:val="Hyperlink"/>
          <w:rFonts w:ascii="Verdana" w:hAnsi="Verdana"/>
        </w:rPr>
        <w:fldChar w:fldCharType="end"/>
      </w:r>
      <w:r w:rsidRPr="00D06F35">
        <w:rPr>
          <w:rFonts w:ascii="Verdana" w:hAnsi="Verdana"/>
        </w:rPr>
        <w:t>)</w:t>
      </w:r>
    </w:p>
    <w:p w14:paraId="2809C2D9" w14:textId="7CE6E7E9" w:rsidR="00D06F35" w:rsidRPr="00D06F35" w:rsidRDefault="00D06F35" w:rsidP="00D06F35">
      <w:pPr>
        <w:rPr>
          <w:rFonts w:ascii="Verdana" w:hAnsi="Verdana"/>
        </w:rPr>
      </w:pPr>
      <w:r>
        <w:rPr>
          <w:rFonts w:ascii="Verdana" w:hAnsi="Verdana"/>
        </w:rPr>
        <w:t>6</w:t>
      </w:r>
      <w:r w:rsidRPr="00D06F35">
        <w:rPr>
          <w:rFonts w:ascii="Verdana" w:hAnsi="Verdana"/>
        </w:rPr>
        <w:t>. Jesus Describes Great Teaching Work and Instructs Teachers (</w:t>
      </w:r>
      <w:r w:rsidR="002432C3">
        <w:fldChar w:fldCharType="begin"/>
      </w:r>
      <w:r w:rsidR="002432C3">
        <w:instrText xml:space="preserve"> HYPERLINK "https://www.jw.org/en/library/bible/study-bible/books/matthew/9/" \l "v40009035-v40009038" \t "_blank" </w:instrText>
      </w:r>
      <w:r w:rsidR="002432C3">
        <w:fldChar w:fldCharType="separate"/>
      </w:r>
      <w:r w:rsidRPr="00D06F35">
        <w:rPr>
          <w:rStyle w:val="Hyperlink"/>
          <w:rFonts w:ascii="Verdana" w:hAnsi="Verdana"/>
        </w:rPr>
        <w:t>9:35–11:1</w:t>
      </w:r>
      <w:r w:rsidR="002432C3">
        <w:rPr>
          <w:rStyle w:val="Hyperlink"/>
          <w:rFonts w:ascii="Verdana" w:hAnsi="Verdana"/>
        </w:rPr>
        <w:fldChar w:fldCharType="end"/>
      </w:r>
      <w:r w:rsidRPr="00D06F35">
        <w:rPr>
          <w:rFonts w:ascii="Verdana" w:hAnsi="Verdana"/>
        </w:rPr>
        <w:t>)</w:t>
      </w:r>
    </w:p>
    <w:p w14:paraId="1984CC16" w14:textId="79A0C92A" w:rsidR="00D06F35" w:rsidRPr="00D06F35" w:rsidRDefault="00D06F35" w:rsidP="00D06F35">
      <w:pPr>
        <w:rPr>
          <w:rFonts w:ascii="Verdana" w:hAnsi="Verdana"/>
        </w:rPr>
      </w:pPr>
      <w:r>
        <w:rPr>
          <w:rFonts w:ascii="Verdana" w:hAnsi="Verdana"/>
        </w:rPr>
        <w:t>7</w:t>
      </w:r>
      <w:r w:rsidRPr="00D06F35">
        <w:rPr>
          <w:rFonts w:ascii="Verdana" w:hAnsi="Verdana"/>
        </w:rPr>
        <w:t>. Jesus Travels Through Galilee and Teaches (</w:t>
      </w:r>
      <w:r w:rsidR="002432C3">
        <w:fldChar w:fldCharType="begin"/>
      </w:r>
      <w:r w:rsidR="002432C3">
        <w:instrText xml:space="preserve"> HYPERLINK "https://www.jw.org/en/library/bible/study-bible/books/matthew/11/" \l "v40011002-v40011030" \t "_blank" </w:instrText>
      </w:r>
      <w:r w:rsidR="002432C3">
        <w:fldChar w:fldCharType="separate"/>
      </w:r>
      <w:r w:rsidRPr="00D06F35">
        <w:rPr>
          <w:rStyle w:val="Hyperlink"/>
          <w:rFonts w:ascii="Verdana" w:hAnsi="Verdana"/>
        </w:rPr>
        <w:t>11:2–12:50</w:t>
      </w:r>
      <w:r w:rsidR="002432C3">
        <w:rPr>
          <w:rStyle w:val="Hyperlink"/>
          <w:rFonts w:ascii="Verdana" w:hAnsi="Verdana"/>
        </w:rPr>
        <w:fldChar w:fldCharType="end"/>
      </w:r>
      <w:r w:rsidRPr="00D06F35">
        <w:rPr>
          <w:rFonts w:ascii="Verdana" w:hAnsi="Verdana"/>
        </w:rPr>
        <w:t>)</w:t>
      </w:r>
    </w:p>
    <w:p w14:paraId="169625E3" w14:textId="77A0BF4D" w:rsidR="00D06F35" w:rsidRPr="00D06F35" w:rsidRDefault="00D06F35" w:rsidP="00D06F35">
      <w:pPr>
        <w:rPr>
          <w:rFonts w:ascii="Verdana" w:hAnsi="Verdana"/>
        </w:rPr>
      </w:pPr>
      <w:r>
        <w:rPr>
          <w:rFonts w:ascii="Verdana" w:hAnsi="Verdana"/>
        </w:rPr>
        <w:t>8</w:t>
      </w:r>
      <w:r w:rsidRPr="00D06F35">
        <w:rPr>
          <w:rFonts w:ascii="Verdana" w:hAnsi="Verdana"/>
        </w:rPr>
        <w:t>. Jesus Teaches About the Kingdom by Means of Illustrations (</w:t>
      </w:r>
      <w:r w:rsidR="002432C3">
        <w:fldChar w:fldCharType="begin"/>
      </w:r>
      <w:r w:rsidR="002432C3">
        <w:instrText xml:space="preserve"> HYP</w:instrText>
      </w:r>
      <w:r w:rsidR="002432C3">
        <w:instrText xml:space="preserve">ERLINK "https://www.jw.org/en/library/bible/study-bible/books/matthew/13/" \l "v40013001-v40013058" \t "_blank" </w:instrText>
      </w:r>
      <w:r w:rsidR="002432C3">
        <w:fldChar w:fldCharType="separate"/>
      </w:r>
      <w:r w:rsidRPr="00D06F35">
        <w:rPr>
          <w:rStyle w:val="Hyperlink"/>
          <w:rFonts w:ascii="Verdana" w:hAnsi="Verdana"/>
        </w:rPr>
        <w:t>13:1-58</w:t>
      </w:r>
      <w:r w:rsidR="002432C3">
        <w:rPr>
          <w:rStyle w:val="Hyperlink"/>
          <w:rFonts w:ascii="Verdana" w:hAnsi="Verdana"/>
        </w:rPr>
        <w:fldChar w:fldCharType="end"/>
      </w:r>
      <w:r w:rsidRPr="00D06F35">
        <w:rPr>
          <w:rFonts w:ascii="Verdana" w:hAnsi="Verdana"/>
        </w:rPr>
        <w:t>)</w:t>
      </w:r>
    </w:p>
    <w:p w14:paraId="19382A4B" w14:textId="2FC46AED" w:rsidR="00D06F35" w:rsidRPr="00D06F35" w:rsidRDefault="00D06F35" w:rsidP="00D06F35">
      <w:pPr>
        <w:rPr>
          <w:rFonts w:ascii="Verdana" w:hAnsi="Verdana"/>
        </w:rPr>
      </w:pPr>
      <w:r>
        <w:rPr>
          <w:rFonts w:ascii="Verdana" w:hAnsi="Verdana"/>
        </w:rPr>
        <w:t>9</w:t>
      </w:r>
      <w:r w:rsidRPr="00D06F35">
        <w:rPr>
          <w:rFonts w:ascii="Verdana" w:hAnsi="Verdana"/>
        </w:rPr>
        <w:t>. Conclusion of Jesus’ Ministry in Galilee and Nearby Regions (</w:t>
      </w:r>
      <w:r w:rsidR="002432C3">
        <w:fldChar w:fldCharType="begin"/>
      </w:r>
      <w:r w:rsidR="002432C3">
        <w:instrText xml:space="preserve"> HYPERLINK "https://www.jw.org/en/library/bible/study-bible/books/ma</w:instrText>
      </w:r>
      <w:r w:rsidR="002432C3">
        <w:instrText xml:space="preserve">tthew/14/" \l "v40014001-v40014036" \t "_blank" </w:instrText>
      </w:r>
      <w:r w:rsidR="002432C3">
        <w:fldChar w:fldCharType="separate"/>
      </w:r>
      <w:r w:rsidRPr="00D06F35">
        <w:rPr>
          <w:rStyle w:val="Hyperlink"/>
          <w:rFonts w:ascii="Verdana" w:hAnsi="Verdana"/>
        </w:rPr>
        <w:t>14:1–18:35</w:t>
      </w:r>
      <w:r w:rsidR="002432C3">
        <w:rPr>
          <w:rStyle w:val="Hyperlink"/>
          <w:rFonts w:ascii="Verdana" w:hAnsi="Verdana"/>
        </w:rPr>
        <w:fldChar w:fldCharType="end"/>
      </w:r>
      <w:r w:rsidRPr="00D06F35">
        <w:rPr>
          <w:rFonts w:ascii="Verdana" w:hAnsi="Verdana"/>
        </w:rPr>
        <w:t>)</w:t>
      </w:r>
    </w:p>
    <w:p w14:paraId="1ABB34E6" w14:textId="040D826E" w:rsidR="00D06F35" w:rsidRPr="00D06F35" w:rsidRDefault="00D06F35" w:rsidP="00D06F35">
      <w:pPr>
        <w:rPr>
          <w:rFonts w:ascii="Verdana" w:hAnsi="Verdana"/>
        </w:rPr>
      </w:pPr>
      <w:r>
        <w:rPr>
          <w:rFonts w:ascii="Verdana" w:hAnsi="Verdana"/>
        </w:rPr>
        <w:t>10</w:t>
      </w:r>
      <w:r w:rsidRPr="00D06F35">
        <w:rPr>
          <w:rFonts w:ascii="Verdana" w:hAnsi="Verdana"/>
        </w:rPr>
        <w:t>. Jesus’ Ministry in Perea and the Vicinity of Jericho (</w:t>
      </w:r>
      <w:r w:rsidR="002432C3">
        <w:fldChar w:fldCharType="begin"/>
      </w:r>
      <w:r w:rsidR="002432C3">
        <w:instrText xml:space="preserve"> HYPERLINK "https://www.jw.org/en/library/bible/study-bible/books/matthew/19/" \l "v40019001-v40019030" \t "_blank" </w:instrText>
      </w:r>
      <w:r w:rsidR="002432C3">
        <w:fldChar w:fldCharType="separate"/>
      </w:r>
      <w:r w:rsidRPr="00D06F35">
        <w:rPr>
          <w:rStyle w:val="Hyperlink"/>
          <w:rFonts w:ascii="Verdana" w:hAnsi="Verdana"/>
        </w:rPr>
        <w:t>19:1–20:34</w:t>
      </w:r>
      <w:r w:rsidR="002432C3">
        <w:rPr>
          <w:rStyle w:val="Hyperlink"/>
          <w:rFonts w:ascii="Verdana" w:hAnsi="Verdana"/>
        </w:rPr>
        <w:fldChar w:fldCharType="end"/>
      </w:r>
      <w:r w:rsidRPr="00D06F35">
        <w:rPr>
          <w:rFonts w:ascii="Verdana" w:hAnsi="Verdana"/>
        </w:rPr>
        <w:t>)</w:t>
      </w:r>
    </w:p>
    <w:p w14:paraId="1AE91122" w14:textId="6CEBFB61" w:rsidR="00D06F35" w:rsidRPr="00D06F35" w:rsidRDefault="00D06F35" w:rsidP="00D06F35">
      <w:pPr>
        <w:rPr>
          <w:rFonts w:ascii="Verdana" w:hAnsi="Verdana"/>
        </w:rPr>
      </w:pPr>
      <w:r>
        <w:rPr>
          <w:rFonts w:ascii="Verdana" w:hAnsi="Verdana"/>
        </w:rPr>
        <w:t>11</w:t>
      </w:r>
      <w:r w:rsidRPr="00D06F35">
        <w:rPr>
          <w:rFonts w:ascii="Verdana" w:hAnsi="Verdana"/>
        </w:rPr>
        <w:t>. Jesus’ Final Ministry in Jerusalem (</w:t>
      </w:r>
      <w:r w:rsidR="002432C3">
        <w:fldChar w:fldCharType="begin"/>
      </w:r>
      <w:r w:rsidR="002432C3">
        <w:instrText xml:space="preserve"> HYPERLINK "https://www.jw.org/en/library/bible/study-bible/books/matthew/21/" \l "v40021001-v40021046" \t "_blank" </w:instrText>
      </w:r>
      <w:r w:rsidR="002432C3">
        <w:fldChar w:fldCharType="separate"/>
      </w:r>
      <w:r w:rsidRPr="00D06F35">
        <w:rPr>
          <w:rStyle w:val="Hyperlink"/>
          <w:rFonts w:ascii="Verdana" w:hAnsi="Verdana"/>
        </w:rPr>
        <w:t>21:1–23:39</w:t>
      </w:r>
      <w:r w:rsidR="002432C3">
        <w:rPr>
          <w:rStyle w:val="Hyperlink"/>
          <w:rFonts w:ascii="Verdana" w:hAnsi="Verdana"/>
        </w:rPr>
        <w:fldChar w:fldCharType="end"/>
      </w:r>
      <w:r w:rsidRPr="00D06F35">
        <w:rPr>
          <w:rFonts w:ascii="Verdana" w:hAnsi="Verdana"/>
        </w:rPr>
        <w:t>)</w:t>
      </w:r>
    </w:p>
    <w:p w14:paraId="7A42F3F4" w14:textId="75BF794C" w:rsidR="00D06F35" w:rsidRPr="00D06F35" w:rsidRDefault="00D06F35" w:rsidP="00D06F35">
      <w:pPr>
        <w:rPr>
          <w:rFonts w:ascii="Verdana" w:hAnsi="Verdana"/>
        </w:rPr>
      </w:pPr>
      <w:r>
        <w:rPr>
          <w:rFonts w:ascii="Verdana" w:hAnsi="Verdana"/>
        </w:rPr>
        <w:t>12</w:t>
      </w:r>
      <w:r w:rsidRPr="00D06F35">
        <w:rPr>
          <w:rFonts w:ascii="Verdana" w:hAnsi="Verdana"/>
        </w:rPr>
        <w:t>. Jesus’ Great Prophecy About the Sign of His Presence (</w:t>
      </w:r>
      <w:r w:rsidR="002432C3">
        <w:fldChar w:fldCharType="begin"/>
      </w:r>
      <w:r w:rsidR="002432C3">
        <w:instrText xml:space="preserve"> HYPERLINK "https://www.jw.org/en/library/bible/study-bible/books/matthew/24/" \l "v40024001-v40024051" \t "_blank" </w:instrText>
      </w:r>
      <w:r w:rsidR="002432C3">
        <w:fldChar w:fldCharType="separate"/>
      </w:r>
      <w:r w:rsidRPr="00D06F35">
        <w:rPr>
          <w:rStyle w:val="Hyperlink"/>
          <w:rFonts w:ascii="Verdana" w:hAnsi="Verdana"/>
        </w:rPr>
        <w:t>24:1–25:46</w:t>
      </w:r>
      <w:r w:rsidR="002432C3">
        <w:rPr>
          <w:rStyle w:val="Hyperlink"/>
          <w:rFonts w:ascii="Verdana" w:hAnsi="Verdana"/>
        </w:rPr>
        <w:fldChar w:fldCharType="end"/>
      </w:r>
      <w:r w:rsidRPr="00D06F35">
        <w:rPr>
          <w:rFonts w:ascii="Verdana" w:hAnsi="Verdana"/>
        </w:rPr>
        <w:t>)</w:t>
      </w:r>
    </w:p>
    <w:p w14:paraId="7595D717" w14:textId="34EC978C" w:rsidR="00D06F35" w:rsidRPr="00D06F35" w:rsidRDefault="00D06F35" w:rsidP="00D06F35">
      <w:pPr>
        <w:rPr>
          <w:rFonts w:ascii="Verdana" w:hAnsi="Verdana"/>
        </w:rPr>
      </w:pPr>
      <w:r>
        <w:rPr>
          <w:rFonts w:ascii="Verdana" w:hAnsi="Verdana"/>
        </w:rPr>
        <w:t>13</w:t>
      </w:r>
      <w:r w:rsidRPr="00D06F35">
        <w:rPr>
          <w:rFonts w:ascii="Verdana" w:hAnsi="Verdana"/>
        </w:rPr>
        <w:t>. Jesus’ Betrayal, Suffering, Execution, and Burial (</w:t>
      </w:r>
      <w:r w:rsidR="002432C3">
        <w:fldChar w:fldCharType="begin"/>
      </w:r>
      <w:r w:rsidR="002432C3">
        <w:instrText xml:space="preserve"> HYPERLINK "https://www.jw.org/en/library/bible/study-bible/books/matt</w:instrText>
      </w:r>
      <w:r w:rsidR="002432C3">
        <w:instrText xml:space="preserve">hew/26/" \l "v40026001-v40026075" \t "_blank" </w:instrText>
      </w:r>
      <w:r w:rsidR="002432C3">
        <w:fldChar w:fldCharType="separate"/>
      </w:r>
      <w:r w:rsidRPr="00D06F35">
        <w:rPr>
          <w:rStyle w:val="Hyperlink"/>
          <w:rFonts w:ascii="Verdana" w:hAnsi="Verdana"/>
        </w:rPr>
        <w:t>26:1–27:66</w:t>
      </w:r>
      <w:r w:rsidR="002432C3">
        <w:rPr>
          <w:rStyle w:val="Hyperlink"/>
          <w:rFonts w:ascii="Verdana" w:hAnsi="Verdana"/>
        </w:rPr>
        <w:fldChar w:fldCharType="end"/>
      </w:r>
      <w:r w:rsidRPr="00D06F35">
        <w:rPr>
          <w:rFonts w:ascii="Verdana" w:hAnsi="Verdana"/>
        </w:rPr>
        <w:t>)</w:t>
      </w:r>
    </w:p>
    <w:p w14:paraId="10698C83" w14:textId="06357FE3" w:rsidR="00D06F35" w:rsidRPr="00D06F35" w:rsidRDefault="00D06F35" w:rsidP="00D06F35">
      <w:pPr>
        <w:rPr>
          <w:rFonts w:ascii="Verdana" w:hAnsi="Verdana"/>
        </w:rPr>
      </w:pPr>
      <w:r>
        <w:rPr>
          <w:rFonts w:ascii="Verdana" w:hAnsi="Verdana"/>
        </w:rPr>
        <w:t>14</w:t>
      </w:r>
      <w:r w:rsidRPr="00D06F35">
        <w:rPr>
          <w:rFonts w:ascii="Verdana" w:hAnsi="Verdana"/>
        </w:rPr>
        <w:t>. Jesus Is Resurrected; Gives Commission to Make Disciples (</w:t>
      </w:r>
      <w:r w:rsidR="002432C3">
        <w:fldChar w:fldCharType="begin"/>
      </w:r>
      <w:r w:rsidR="002432C3">
        <w:instrText xml:space="preserve"> HYPERLINK "https://www.jw.org/en/library/bible/study-bible/books/matthew/28/" \l "v40028001-v40028020" \t "_blank" </w:instrText>
      </w:r>
      <w:r w:rsidR="002432C3">
        <w:fldChar w:fldCharType="separate"/>
      </w:r>
      <w:r w:rsidRPr="00D06F35">
        <w:rPr>
          <w:rStyle w:val="Hyperlink"/>
          <w:rFonts w:ascii="Verdana" w:hAnsi="Verdana"/>
        </w:rPr>
        <w:t>28:1-20</w:t>
      </w:r>
      <w:r w:rsidR="002432C3">
        <w:rPr>
          <w:rStyle w:val="Hyperlink"/>
          <w:rFonts w:ascii="Verdana" w:hAnsi="Verdana"/>
        </w:rPr>
        <w:fldChar w:fldCharType="end"/>
      </w:r>
      <w:r w:rsidRPr="00D06F35">
        <w:rPr>
          <w:rFonts w:ascii="Verdana" w:hAnsi="Verdana"/>
        </w:rPr>
        <w:t>)</w:t>
      </w:r>
    </w:p>
    <w:p w14:paraId="406E8C0F" w14:textId="7E96EEE0" w:rsidR="00D06F35" w:rsidRDefault="00D06F35" w:rsidP="0034736F">
      <w:pPr>
        <w:rPr>
          <w:rFonts w:ascii="Verdana" w:hAnsi="Verdana"/>
        </w:rPr>
      </w:pPr>
    </w:p>
    <w:p w14:paraId="7F570C25" w14:textId="4979E28C" w:rsidR="00D06F35" w:rsidRDefault="00D06F35" w:rsidP="0034736F">
      <w:pPr>
        <w:rPr>
          <w:rFonts w:ascii="Verdana" w:hAnsi="Verdana"/>
        </w:rPr>
      </w:pPr>
    </w:p>
    <w:p w14:paraId="50C0931B" w14:textId="7E2DEDD9" w:rsidR="00877A0D" w:rsidRPr="00877A0D" w:rsidRDefault="00877A0D" w:rsidP="00877A0D">
      <w:pPr>
        <w:rPr>
          <w:rFonts w:ascii="Verdana" w:hAnsi="Verdana"/>
        </w:rPr>
      </w:pPr>
      <w:r>
        <w:rPr>
          <w:rFonts w:ascii="Verdana" w:hAnsi="Verdana"/>
        </w:rPr>
        <w:t>Simpler Outline by J. Gorden McGee-</w:t>
      </w:r>
      <w:r w:rsidRPr="00877A0D">
        <w:rPr>
          <w:rFonts w:ascii="Verdana" w:hAnsi="Verdana"/>
          <w:b/>
          <w:bCs/>
        </w:rPr>
        <w:t>OUTLINE: “Behold Your King”</w:t>
      </w:r>
      <w:r w:rsidRPr="00877A0D">
        <w:rPr>
          <w:rFonts w:ascii="Verdana" w:hAnsi="Verdana"/>
        </w:rPr>
        <w:t xml:space="preserve"> — Matthew presents the Lord Jesus Christ as the King. </w:t>
      </w:r>
    </w:p>
    <w:p w14:paraId="06D85977" w14:textId="77777777" w:rsidR="00877A0D" w:rsidRPr="00877A0D" w:rsidRDefault="00877A0D" w:rsidP="004B420A">
      <w:pPr>
        <w:spacing w:line="360" w:lineRule="auto"/>
        <w:rPr>
          <w:rFonts w:ascii="Verdana" w:hAnsi="Verdana"/>
        </w:rPr>
      </w:pPr>
      <w:r w:rsidRPr="00877A0D">
        <w:rPr>
          <w:rFonts w:ascii="Verdana" w:hAnsi="Verdana"/>
          <w:b/>
          <w:bCs/>
        </w:rPr>
        <w:t>I. Person</w:t>
      </w:r>
      <w:r w:rsidRPr="00877A0D">
        <w:rPr>
          <w:rFonts w:ascii="Verdana" w:hAnsi="Verdana"/>
        </w:rPr>
        <w:t xml:space="preserve"> of the King, </w:t>
      </w:r>
      <w:hyperlink r:id="rId8" w:history="1">
        <w:r w:rsidRPr="00877A0D">
          <w:rPr>
            <w:rStyle w:val="Hyperlink"/>
            <w:rFonts w:ascii="Verdana" w:hAnsi="Verdana"/>
          </w:rPr>
          <w:t>Chapters 1</w:t>
        </w:r>
      </w:hyperlink>
      <w:r w:rsidRPr="00877A0D">
        <w:rPr>
          <w:rFonts w:ascii="Verdana" w:hAnsi="Verdana"/>
        </w:rPr>
        <w:t xml:space="preserve">, </w:t>
      </w:r>
      <w:hyperlink r:id="rId9" w:history="1">
        <w:r w:rsidRPr="00877A0D">
          <w:rPr>
            <w:rStyle w:val="Hyperlink"/>
            <w:rFonts w:ascii="Verdana" w:hAnsi="Verdana"/>
          </w:rPr>
          <w:t>2</w:t>
        </w:r>
      </w:hyperlink>
      <w:r w:rsidRPr="00877A0D">
        <w:rPr>
          <w:rFonts w:ascii="Verdana" w:hAnsi="Verdana"/>
        </w:rPr>
        <w:t xml:space="preserve"> </w:t>
      </w:r>
    </w:p>
    <w:p w14:paraId="34ECD7DD" w14:textId="77777777" w:rsidR="00877A0D" w:rsidRPr="00877A0D" w:rsidRDefault="00877A0D" w:rsidP="004B420A">
      <w:pPr>
        <w:spacing w:line="360" w:lineRule="auto"/>
        <w:rPr>
          <w:rFonts w:ascii="Verdana" w:hAnsi="Verdana"/>
        </w:rPr>
      </w:pPr>
      <w:r w:rsidRPr="00877A0D">
        <w:rPr>
          <w:rFonts w:ascii="Verdana" w:hAnsi="Verdana"/>
          <w:b/>
          <w:bCs/>
        </w:rPr>
        <w:t>II. Preparation</w:t>
      </w:r>
      <w:r w:rsidRPr="00877A0D">
        <w:rPr>
          <w:rFonts w:ascii="Verdana" w:hAnsi="Verdana"/>
        </w:rPr>
        <w:t xml:space="preserve"> of the King, </w:t>
      </w:r>
      <w:hyperlink r:id="rId10" w:history="1">
        <w:r w:rsidRPr="00877A0D">
          <w:rPr>
            <w:rStyle w:val="Hyperlink"/>
            <w:rFonts w:ascii="Verdana" w:hAnsi="Verdana"/>
          </w:rPr>
          <w:t>Chapters 3:1</w:t>
        </w:r>
      </w:hyperlink>
      <w:r w:rsidRPr="00877A0D">
        <w:rPr>
          <w:rFonts w:ascii="Verdana" w:hAnsi="Verdana"/>
        </w:rPr>
        <w:t xml:space="preserve"> — </w:t>
      </w:r>
      <w:hyperlink r:id="rId11" w:history="1">
        <w:r w:rsidRPr="00877A0D">
          <w:rPr>
            <w:rStyle w:val="Hyperlink"/>
            <w:rFonts w:ascii="Verdana" w:hAnsi="Verdana"/>
          </w:rPr>
          <w:t>4:16</w:t>
        </w:r>
      </w:hyperlink>
      <w:r w:rsidRPr="00877A0D">
        <w:rPr>
          <w:rFonts w:ascii="Verdana" w:hAnsi="Verdana"/>
        </w:rPr>
        <w:t xml:space="preserve"> </w:t>
      </w:r>
    </w:p>
    <w:p w14:paraId="7D220482" w14:textId="77777777" w:rsidR="00877A0D" w:rsidRPr="00877A0D" w:rsidRDefault="00877A0D" w:rsidP="004B420A">
      <w:pPr>
        <w:spacing w:line="360" w:lineRule="auto"/>
        <w:rPr>
          <w:rFonts w:ascii="Verdana" w:hAnsi="Verdana"/>
        </w:rPr>
      </w:pPr>
      <w:r w:rsidRPr="00877A0D">
        <w:rPr>
          <w:rFonts w:ascii="Verdana" w:hAnsi="Verdana"/>
          <w:b/>
          <w:bCs/>
        </w:rPr>
        <w:t>III. Propaganda</w:t>
      </w:r>
      <w:r w:rsidRPr="00877A0D">
        <w:rPr>
          <w:rFonts w:ascii="Verdana" w:hAnsi="Verdana"/>
        </w:rPr>
        <w:t xml:space="preserve"> of the King, </w:t>
      </w:r>
      <w:hyperlink r:id="rId12" w:history="1">
        <w:r w:rsidRPr="00877A0D">
          <w:rPr>
            <w:rStyle w:val="Hyperlink"/>
            <w:rFonts w:ascii="Verdana" w:hAnsi="Verdana"/>
          </w:rPr>
          <w:t>Chapters 4:17</w:t>
        </w:r>
      </w:hyperlink>
      <w:r w:rsidRPr="00877A0D">
        <w:rPr>
          <w:rFonts w:ascii="Verdana" w:hAnsi="Verdana"/>
        </w:rPr>
        <w:t xml:space="preserve"> — </w:t>
      </w:r>
      <w:hyperlink r:id="rId13" w:history="1">
        <w:r w:rsidRPr="00877A0D">
          <w:rPr>
            <w:rStyle w:val="Hyperlink"/>
            <w:rFonts w:ascii="Verdana" w:hAnsi="Verdana"/>
          </w:rPr>
          <w:t>9:35</w:t>
        </w:r>
      </w:hyperlink>
      <w:r w:rsidRPr="00877A0D">
        <w:rPr>
          <w:rFonts w:ascii="Verdana" w:hAnsi="Verdana"/>
        </w:rPr>
        <w:t xml:space="preserve"> </w:t>
      </w:r>
    </w:p>
    <w:p w14:paraId="1D13FD85" w14:textId="77777777" w:rsidR="00877A0D" w:rsidRPr="00877A0D" w:rsidRDefault="00877A0D" w:rsidP="004B420A">
      <w:pPr>
        <w:spacing w:line="360" w:lineRule="auto"/>
        <w:rPr>
          <w:rFonts w:ascii="Verdana" w:hAnsi="Verdana"/>
        </w:rPr>
      </w:pPr>
      <w:r w:rsidRPr="00877A0D">
        <w:rPr>
          <w:rFonts w:ascii="Verdana" w:hAnsi="Verdana"/>
          <w:b/>
          <w:bCs/>
        </w:rPr>
        <w:t>IV. Program</w:t>
      </w:r>
      <w:r w:rsidRPr="00877A0D">
        <w:rPr>
          <w:rFonts w:ascii="Verdana" w:hAnsi="Verdana"/>
        </w:rPr>
        <w:t xml:space="preserve"> of the King, </w:t>
      </w:r>
      <w:hyperlink r:id="rId14" w:history="1">
        <w:r w:rsidRPr="00877A0D">
          <w:rPr>
            <w:rStyle w:val="Hyperlink"/>
            <w:rFonts w:ascii="Verdana" w:hAnsi="Verdana"/>
          </w:rPr>
          <w:t>Chapters 9:36</w:t>
        </w:r>
      </w:hyperlink>
      <w:r w:rsidRPr="00877A0D">
        <w:rPr>
          <w:rFonts w:ascii="Verdana" w:hAnsi="Verdana"/>
        </w:rPr>
        <w:t xml:space="preserve"> — </w:t>
      </w:r>
      <w:hyperlink r:id="rId15" w:history="1">
        <w:r w:rsidRPr="00877A0D">
          <w:rPr>
            <w:rStyle w:val="Hyperlink"/>
            <w:rFonts w:ascii="Verdana" w:hAnsi="Verdana"/>
          </w:rPr>
          <w:t>16:20</w:t>
        </w:r>
      </w:hyperlink>
      <w:r w:rsidRPr="00877A0D">
        <w:rPr>
          <w:rFonts w:ascii="Verdana" w:hAnsi="Verdana"/>
        </w:rPr>
        <w:t xml:space="preserve"> </w:t>
      </w:r>
    </w:p>
    <w:p w14:paraId="22F18866" w14:textId="77777777" w:rsidR="00877A0D" w:rsidRPr="00877A0D" w:rsidRDefault="00877A0D" w:rsidP="004B420A">
      <w:pPr>
        <w:spacing w:line="360" w:lineRule="auto"/>
        <w:rPr>
          <w:rFonts w:ascii="Verdana" w:hAnsi="Verdana"/>
        </w:rPr>
      </w:pPr>
      <w:r w:rsidRPr="00877A0D">
        <w:rPr>
          <w:rFonts w:ascii="Verdana" w:hAnsi="Verdana"/>
          <w:b/>
          <w:bCs/>
        </w:rPr>
        <w:t>V. Passion</w:t>
      </w:r>
      <w:r w:rsidRPr="00877A0D">
        <w:rPr>
          <w:rFonts w:ascii="Verdana" w:hAnsi="Verdana"/>
        </w:rPr>
        <w:t xml:space="preserve"> of the King, </w:t>
      </w:r>
      <w:hyperlink r:id="rId16" w:history="1">
        <w:r w:rsidRPr="00877A0D">
          <w:rPr>
            <w:rStyle w:val="Hyperlink"/>
            <w:rFonts w:ascii="Verdana" w:hAnsi="Verdana"/>
          </w:rPr>
          <w:t>Chapters 16:21</w:t>
        </w:r>
      </w:hyperlink>
      <w:r w:rsidRPr="00877A0D">
        <w:rPr>
          <w:rFonts w:ascii="Verdana" w:hAnsi="Verdana"/>
        </w:rPr>
        <w:t xml:space="preserve"> — </w:t>
      </w:r>
      <w:hyperlink r:id="rId17" w:history="1">
        <w:r w:rsidRPr="00877A0D">
          <w:rPr>
            <w:rStyle w:val="Hyperlink"/>
            <w:rFonts w:ascii="Verdana" w:hAnsi="Verdana"/>
          </w:rPr>
          <w:t>27:66</w:t>
        </w:r>
      </w:hyperlink>
      <w:r w:rsidRPr="00877A0D">
        <w:rPr>
          <w:rFonts w:ascii="Verdana" w:hAnsi="Verdana"/>
        </w:rPr>
        <w:t xml:space="preserve"> </w:t>
      </w:r>
    </w:p>
    <w:p w14:paraId="270A638F" w14:textId="77777777" w:rsidR="00877A0D" w:rsidRPr="00877A0D" w:rsidRDefault="00877A0D" w:rsidP="004B420A">
      <w:pPr>
        <w:spacing w:line="360" w:lineRule="auto"/>
        <w:rPr>
          <w:rFonts w:ascii="Verdana" w:hAnsi="Verdana"/>
        </w:rPr>
      </w:pPr>
      <w:r w:rsidRPr="00877A0D">
        <w:rPr>
          <w:rFonts w:ascii="Verdana" w:hAnsi="Verdana"/>
          <w:b/>
          <w:bCs/>
        </w:rPr>
        <w:lastRenderedPageBreak/>
        <w:t>VI. Power</w:t>
      </w:r>
      <w:r w:rsidRPr="00877A0D">
        <w:rPr>
          <w:rFonts w:ascii="Verdana" w:hAnsi="Verdana"/>
        </w:rPr>
        <w:t xml:space="preserve"> of the King, </w:t>
      </w:r>
      <w:hyperlink r:id="rId18" w:history="1">
        <w:r w:rsidRPr="00877A0D">
          <w:rPr>
            <w:rStyle w:val="Hyperlink"/>
            <w:rFonts w:ascii="Verdana" w:hAnsi="Verdana"/>
          </w:rPr>
          <w:t>Chapter 28</w:t>
        </w:r>
      </w:hyperlink>
      <w:r w:rsidRPr="00877A0D">
        <w:rPr>
          <w:rFonts w:ascii="Verdana" w:hAnsi="Verdana"/>
        </w:rPr>
        <w:t xml:space="preserve"> </w:t>
      </w:r>
    </w:p>
    <w:p w14:paraId="77120CDB" w14:textId="4C2E6D74" w:rsidR="00877A0D" w:rsidRDefault="00877A0D" w:rsidP="0034736F">
      <w:pPr>
        <w:rPr>
          <w:rFonts w:ascii="Verdana" w:hAnsi="Verdana"/>
        </w:rPr>
      </w:pPr>
    </w:p>
    <w:p w14:paraId="2631D941" w14:textId="67D7C3E1" w:rsidR="00221ECE" w:rsidRPr="00221ECE" w:rsidRDefault="00221ECE" w:rsidP="0034736F">
      <w:pPr>
        <w:rPr>
          <w:rFonts w:ascii="Verdana" w:hAnsi="Verdana"/>
          <w:b/>
          <w:bCs/>
        </w:rPr>
      </w:pPr>
      <w:r w:rsidRPr="00221ECE">
        <w:rPr>
          <w:rFonts w:ascii="Verdana" w:hAnsi="Verdana"/>
          <w:b/>
          <w:bCs/>
        </w:rPr>
        <w:t>Background of Matthew and important facts:</w:t>
      </w:r>
    </w:p>
    <w:p w14:paraId="5B828533" w14:textId="393CD609" w:rsidR="00221ECE" w:rsidRDefault="00221ECE" w:rsidP="0034736F">
      <w:pPr>
        <w:rPr>
          <w:rFonts w:ascii="Verdana" w:hAnsi="Verdana"/>
        </w:rPr>
      </w:pPr>
    </w:p>
    <w:p w14:paraId="6DEBEF4F" w14:textId="055A111D" w:rsidR="00221ECE" w:rsidRDefault="00221ECE" w:rsidP="0034736F">
      <w:pPr>
        <w:rPr>
          <w:rFonts w:ascii="Verdana" w:hAnsi="Verdana"/>
        </w:rPr>
      </w:pPr>
      <w:r w:rsidRPr="00221ECE">
        <w:rPr>
          <w:rFonts w:ascii="Verdana" w:hAnsi="Verdana"/>
          <w:b/>
          <w:bCs/>
        </w:rPr>
        <w:t>Author:</w:t>
      </w:r>
      <w:r>
        <w:rPr>
          <w:rFonts w:ascii="Verdana" w:hAnsi="Verdana"/>
        </w:rPr>
        <w:t xml:space="preserve"> No conclusive evidence of authorship.  It is almost universally accepted that the Apostle Matthew is the author</w:t>
      </w:r>
    </w:p>
    <w:p w14:paraId="6B4F296C" w14:textId="56F514A9" w:rsidR="00221ECE" w:rsidRDefault="00221ECE" w:rsidP="0034736F">
      <w:pPr>
        <w:rPr>
          <w:rFonts w:ascii="Verdana" w:hAnsi="Verdana"/>
        </w:rPr>
      </w:pPr>
    </w:p>
    <w:p w14:paraId="13267E20" w14:textId="0F8D3631" w:rsidR="00221ECE" w:rsidRDefault="00221ECE" w:rsidP="0034736F">
      <w:pPr>
        <w:rPr>
          <w:rFonts w:ascii="Verdana" w:hAnsi="Verdana"/>
        </w:rPr>
      </w:pPr>
      <w:r w:rsidRPr="00221ECE">
        <w:rPr>
          <w:rFonts w:ascii="Verdana" w:hAnsi="Verdana"/>
          <w:b/>
          <w:bCs/>
        </w:rPr>
        <w:t>Setting:</w:t>
      </w:r>
      <w:r>
        <w:rPr>
          <w:rFonts w:ascii="Verdana" w:hAnsi="Verdana"/>
        </w:rPr>
        <w:t xml:space="preserve"> Written for a largely Jewish community.</w:t>
      </w:r>
    </w:p>
    <w:p w14:paraId="3764AA1A" w14:textId="10F8B5C7" w:rsidR="00221ECE" w:rsidRDefault="00221ECE" w:rsidP="0034736F">
      <w:pPr>
        <w:rPr>
          <w:rFonts w:ascii="Verdana" w:hAnsi="Verdana"/>
        </w:rPr>
      </w:pPr>
      <w:r>
        <w:rPr>
          <w:rFonts w:ascii="Verdana" w:hAnsi="Verdana"/>
        </w:rPr>
        <w:t>Although the time period that Matthew wrote the gospel would probably have included Gentile believers, the letter seems to be written for a predominately Jewish audience</w:t>
      </w:r>
    </w:p>
    <w:p w14:paraId="306249C4" w14:textId="77777777" w:rsidR="00221ECE" w:rsidRDefault="00221ECE" w:rsidP="0034736F">
      <w:pPr>
        <w:rPr>
          <w:rFonts w:ascii="Verdana" w:hAnsi="Verdana"/>
        </w:rPr>
      </w:pPr>
    </w:p>
    <w:p w14:paraId="78DCCBF2" w14:textId="5FAFA873" w:rsidR="00221ECE" w:rsidRDefault="00221ECE" w:rsidP="0034736F">
      <w:pPr>
        <w:rPr>
          <w:rFonts w:ascii="Verdana" w:hAnsi="Verdana"/>
        </w:rPr>
      </w:pPr>
      <w:r>
        <w:rPr>
          <w:rFonts w:ascii="Verdana" w:hAnsi="Verdana"/>
        </w:rPr>
        <w:t>Date written:</w:t>
      </w:r>
    </w:p>
    <w:p w14:paraId="70DE2675" w14:textId="64430267" w:rsidR="00221ECE" w:rsidRDefault="00221ECE" w:rsidP="0034736F">
      <w:pPr>
        <w:rPr>
          <w:rFonts w:ascii="Verdana" w:hAnsi="Verdana"/>
        </w:rPr>
      </w:pPr>
      <w:r>
        <w:rPr>
          <w:rFonts w:ascii="Verdana" w:hAnsi="Verdana"/>
        </w:rPr>
        <w:t>Most likely in the 4</w:t>
      </w:r>
      <w:r w:rsidRPr="00221ECE">
        <w:rPr>
          <w:rFonts w:ascii="Verdana" w:hAnsi="Verdana"/>
          <w:vertAlign w:val="superscript"/>
        </w:rPr>
        <w:t>th</w:t>
      </w:r>
      <w:r>
        <w:rPr>
          <w:rFonts w:ascii="Verdana" w:hAnsi="Verdana"/>
        </w:rPr>
        <w:t xml:space="preserve"> quarter of the 1</w:t>
      </w:r>
      <w:r w:rsidRPr="00221ECE">
        <w:rPr>
          <w:rFonts w:ascii="Verdana" w:hAnsi="Verdana"/>
          <w:vertAlign w:val="superscript"/>
        </w:rPr>
        <w:t>st</w:t>
      </w:r>
      <w:r>
        <w:rPr>
          <w:rFonts w:ascii="Verdana" w:hAnsi="Verdana"/>
        </w:rPr>
        <w:t xml:space="preserve"> century</w:t>
      </w:r>
    </w:p>
    <w:p w14:paraId="79C00341" w14:textId="16EBE287" w:rsidR="00221ECE" w:rsidRDefault="00221ECE" w:rsidP="0034736F">
      <w:pPr>
        <w:rPr>
          <w:rFonts w:ascii="Verdana" w:hAnsi="Verdana"/>
        </w:rPr>
      </w:pPr>
      <w:r>
        <w:rPr>
          <w:rFonts w:ascii="Verdana" w:hAnsi="Verdana"/>
        </w:rPr>
        <w:t xml:space="preserve">a) The writing seems to reflect the separation of the church and the synagogue probably around A.D. 85 </w:t>
      </w:r>
    </w:p>
    <w:p w14:paraId="3A9CF2A7" w14:textId="725E21B1" w:rsidR="00221ECE" w:rsidRDefault="00221ECE" w:rsidP="0034736F">
      <w:pPr>
        <w:rPr>
          <w:rFonts w:ascii="Verdana" w:hAnsi="Verdana"/>
        </w:rPr>
      </w:pPr>
      <w:r>
        <w:rPr>
          <w:rFonts w:ascii="Verdana" w:hAnsi="Verdana"/>
        </w:rPr>
        <w:t>b) appears by many scholars to have been written after Rome captured Jerusalem and destroyed the temple in A.D. 70.</w:t>
      </w:r>
    </w:p>
    <w:p w14:paraId="203F7C89" w14:textId="2E1FE432" w:rsidR="00221ECE" w:rsidRDefault="00221ECE" w:rsidP="0034736F">
      <w:pPr>
        <w:rPr>
          <w:rFonts w:ascii="Verdana" w:hAnsi="Verdana"/>
        </w:rPr>
      </w:pPr>
      <w:r>
        <w:rPr>
          <w:rFonts w:ascii="Verdana" w:hAnsi="Verdana"/>
        </w:rPr>
        <w:t>c) Many believe that Matthew wrote his gospel after Mark wrote his about A.D. 70.</w:t>
      </w:r>
    </w:p>
    <w:p w14:paraId="188226C3" w14:textId="5415BD16" w:rsidR="007D2787" w:rsidRDefault="007D2787" w:rsidP="0034736F">
      <w:pPr>
        <w:rPr>
          <w:rFonts w:ascii="Verdana" w:hAnsi="Verdana"/>
        </w:rPr>
      </w:pPr>
    </w:p>
    <w:p w14:paraId="6103E250" w14:textId="3C7BEADA" w:rsidR="007D2787" w:rsidRPr="007D2787" w:rsidRDefault="007D2787" w:rsidP="0034736F">
      <w:pPr>
        <w:rPr>
          <w:rFonts w:ascii="Verdana" w:hAnsi="Verdana"/>
          <w:b/>
          <w:bCs/>
        </w:rPr>
      </w:pPr>
      <w:r w:rsidRPr="007D2787">
        <w:rPr>
          <w:rFonts w:ascii="Verdana" w:hAnsi="Verdana"/>
          <w:b/>
          <w:bCs/>
        </w:rPr>
        <w:t>Matthew’s gospel in relation to Mark and Luke:</w:t>
      </w:r>
    </w:p>
    <w:p w14:paraId="27F04B95" w14:textId="78ED8BD4" w:rsidR="00221ECE" w:rsidRDefault="00221ECE" w:rsidP="0034736F">
      <w:pPr>
        <w:rPr>
          <w:rFonts w:ascii="Verdana" w:hAnsi="Verdana"/>
        </w:rPr>
      </w:pPr>
    </w:p>
    <w:p w14:paraId="4C1A2DAA" w14:textId="1DF41008" w:rsidR="007D2787" w:rsidRDefault="007D2787" w:rsidP="0034736F">
      <w:pPr>
        <w:rPr>
          <w:rFonts w:ascii="Verdana" w:hAnsi="Verdana"/>
        </w:rPr>
      </w:pPr>
      <w:r>
        <w:rPr>
          <w:rFonts w:ascii="Verdana" w:hAnsi="Verdana"/>
        </w:rPr>
        <w:t>It is generally suspected that 1 of these three gospels was written first and then the others took notes and based their gospels from the first.</w:t>
      </w:r>
    </w:p>
    <w:p w14:paraId="3717B350" w14:textId="2346C494" w:rsidR="007D2787" w:rsidRDefault="007D2787" w:rsidP="0034736F">
      <w:pPr>
        <w:rPr>
          <w:rFonts w:ascii="Verdana" w:hAnsi="Verdana"/>
        </w:rPr>
      </w:pPr>
    </w:p>
    <w:p w14:paraId="6CF0244D" w14:textId="5D425BA1" w:rsidR="007D2787" w:rsidRDefault="007D2787" w:rsidP="0034736F">
      <w:pPr>
        <w:rPr>
          <w:rFonts w:ascii="Verdana" w:hAnsi="Verdana"/>
        </w:rPr>
      </w:pPr>
      <w:r>
        <w:rPr>
          <w:rFonts w:ascii="Verdana" w:hAnsi="Verdana"/>
        </w:rPr>
        <w:t>I like what R.T. France writes, “…we should think rather of a more fluid process of mutual influence between various centers of Christian gospel writing as people traveled around the empire and visited and consulted with one another.  In such a scenario the Synoptic gospels may better be seen as at least partially parallel developments of the common traditions, rather than placed in a simple line of “dependence.”</w:t>
      </w:r>
    </w:p>
    <w:p w14:paraId="55C21850" w14:textId="122B9353" w:rsidR="007D2787" w:rsidRDefault="007D2787" w:rsidP="0034736F">
      <w:pPr>
        <w:rPr>
          <w:rFonts w:ascii="Verdana" w:hAnsi="Verdana"/>
        </w:rPr>
      </w:pPr>
    </w:p>
    <w:p w14:paraId="2CBF9DF6" w14:textId="57C6A310" w:rsidR="007D2787" w:rsidRPr="007D2787" w:rsidRDefault="007D2787" w:rsidP="0034736F">
      <w:pPr>
        <w:rPr>
          <w:rFonts w:ascii="Verdana" w:hAnsi="Verdana"/>
          <w:b/>
          <w:bCs/>
        </w:rPr>
      </w:pPr>
      <w:r w:rsidRPr="007D2787">
        <w:rPr>
          <w:rFonts w:ascii="Verdana" w:hAnsi="Verdana"/>
          <w:b/>
          <w:bCs/>
        </w:rPr>
        <w:t>What do we do with differing genealogies?</w:t>
      </w:r>
    </w:p>
    <w:p w14:paraId="4FD4B37E" w14:textId="7A6A8B07" w:rsidR="007D2787" w:rsidRDefault="007D2787" w:rsidP="0034736F">
      <w:pPr>
        <w:rPr>
          <w:rFonts w:ascii="Verdana" w:hAnsi="Verdana"/>
        </w:rPr>
      </w:pPr>
    </w:p>
    <w:p w14:paraId="64649329" w14:textId="53991934" w:rsidR="007D2787" w:rsidRDefault="00EC19C6" w:rsidP="0034736F">
      <w:pPr>
        <w:rPr>
          <w:rFonts w:ascii="Verdana" w:hAnsi="Verdana"/>
        </w:rPr>
      </w:pPr>
      <w:r>
        <w:rPr>
          <w:rFonts w:ascii="Verdana" w:hAnsi="Verdana"/>
        </w:rPr>
        <w:t>Two schools of thought emerge:</w:t>
      </w:r>
    </w:p>
    <w:p w14:paraId="3368CBF0" w14:textId="2A292687" w:rsidR="00EC19C6" w:rsidRDefault="00EC19C6" w:rsidP="0034736F">
      <w:pPr>
        <w:rPr>
          <w:rFonts w:ascii="Verdana" w:hAnsi="Verdana"/>
        </w:rPr>
      </w:pPr>
      <w:r>
        <w:rPr>
          <w:rFonts w:ascii="Verdana" w:hAnsi="Verdana"/>
        </w:rPr>
        <w:t>1. Matthew’s genealogy traces Joseph’s line and Luke traces Mary’s</w:t>
      </w:r>
    </w:p>
    <w:p w14:paraId="3673BCA6" w14:textId="36A319FF" w:rsidR="00EC19C6" w:rsidRDefault="00EC19C6" w:rsidP="0034736F">
      <w:pPr>
        <w:rPr>
          <w:rFonts w:ascii="Verdana" w:hAnsi="Verdana"/>
        </w:rPr>
      </w:pPr>
      <w:r>
        <w:rPr>
          <w:rFonts w:ascii="Verdana" w:hAnsi="Verdana"/>
        </w:rPr>
        <w:t>2. Matthew focusses on royal line (goes through Solomon) Luke goes through David’s other son Nathan</w:t>
      </w:r>
    </w:p>
    <w:p w14:paraId="40D86EA5" w14:textId="4A19758D" w:rsidR="00EC19C6" w:rsidRDefault="00EC19C6" w:rsidP="0034736F">
      <w:pPr>
        <w:rPr>
          <w:rFonts w:ascii="Verdana" w:hAnsi="Verdana"/>
        </w:rPr>
      </w:pPr>
    </w:p>
    <w:p w14:paraId="4DBF723F" w14:textId="131BDC2B" w:rsidR="00EC19C6" w:rsidRDefault="00EC19C6" w:rsidP="0034736F">
      <w:pPr>
        <w:rPr>
          <w:rFonts w:ascii="Verdana" w:hAnsi="Verdana"/>
        </w:rPr>
      </w:pPr>
      <w:r>
        <w:rPr>
          <w:rFonts w:ascii="Verdana" w:hAnsi="Verdana"/>
        </w:rPr>
        <w:t>Yes…Matthew</w:t>
      </w:r>
      <w:r w:rsidR="00AB0781">
        <w:rPr>
          <w:rFonts w:ascii="Verdana" w:hAnsi="Verdana"/>
        </w:rPr>
        <w:t xml:space="preserve"> skips generations!</w:t>
      </w:r>
    </w:p>
    <w:p w14:paraId="2EDA1332" w14:textId="7F1F3A21" w:rsidR="00AB0781" w:rsidRDefault="00AB0781" w:rsidP="0034736F">
      <w:pPr>
        <w:rPr>
          <w:rFonts w:ascii="Verdana" w:hAnsi="Verdana"/>
        </w:rPr>
      </w:pPr>
    </w:p>
    <w:p w14:paraId="30ADD622" w14:textId="0A393FE8" w:rsidR="00975C7B" w:rsidRDefault="00AB0781" w:rsidP="0034736F">
      <w:pPr>
        <w:rPr>
          <w:rFonts w:ascii="Verdana" w:hAnsi="Verdana"/>
        </w:rPr>
      </w:pPr>
      <w:r>
        <w:rPr>
          <w:rFonts w:ascii="Verdana" w:hAnsi="Verdana"/>
        </w:rPr>
        <w:t>3 sets of 14 generations</w:t>
      </w:r>
      <w:r w:rsidR="00975C7B">
        <w:rPr>
          <w:rFonts w:ascii="Verdana" w:hAnsi="Verdana"/>
        </w:rPr>
        <w:t>:</w:t>
      </w:r>
    </w:p>
    <w:p w14:paraId="51CF9E6D" w14:textId="7060E315" w:rsidR="00975C7B" w:rsidRDefault="00975C7B" w:rsidP="0034736F">
      <w:pPr>
        <w:rPr>
          <w:rFonts w:ascii="Verdana" w:hAnsi="Verdana"/>
        </w:rPr>
      </w:pPr>
      <w:r>
        <w:rPr>
          <w:rFonts w:ascii="Verdana" w:hAnsi="Verdana"/>
        </w:rPr>
        <w:t xml:space="preserve">- </w:t>
      </w:r>
      <w:r w:rsidR="00AB0781">
        <w:rPr>
          <w:rFonts w:ascii="Verdana" w:hAnsi="Verdana"/>
        </w:rPr>
        <w:t>Abraham to David</w:t>
      </w:r>
    </w:p>
    <w:p w14:paraId="3052B898" w14:textId="742C1754" w:rsidR="00975C7B" w:rsidRDefault="00975C7B" w:rsidP="0034736F">
      <w:pPr>
        <w:rPr>
          <w:rFonts w:ascii="Verdana" w:hAnsi="Verdana"/>
        </w:rPr>
      </w:pPr>
      <w:r>
        <w:rPr>
          <w:rFonts w:ascii="Verdana" w:hAnsi="Verdana"/>
        </w:rPr>
        <w:t xml:space="preserve">- </w:t>
      </w:r>
      <w:r w:rsidR="00AB0781">
        <w:rPr>
          <w:rFonts w:ascii="Verdana" w:hAnsi="Verdana"/>
        </w:rPr>
        <w:t>David to the Babylonian captivity</w:t>
      </w:r>
    </w:p>
    <w:p w14:paraId="6C060370" w14:textId="2CD24BB3" w:rsidR="00AB0781" w:rsidRDefault="00975C7B" w:rsidP="0034736F">
      <w:pPr>
        <w:rPr>
          <w:rFonts w:ascii="Verdana" w:hAnsi="Verdana"/>
        </w:rPr>
      </w:pPr>
      <w:r>
        <w:rPr>
          <w:rFonts w:ascii="Verdana" w:hAnsi="Verdana"/>
        </w:rPr>
        <w:lastRenderedPageBreak/>
        <w:t xml:space="preserve">- </w:t>
      </w:r>
      <w:r w:rsidR="00AB0781">
        <w:rPr>
          <w:rFonts w:ascii="Verdana" w:hAnsi="Verdana"/>
        </w:rPr>
        <w:t>Release to Christ</w:t>
      </w:r>
    </w:p>
    <w:p w14:paraId="0015DDE9" w14:textId="61EED223" w:rsidR="00AB0781" w:rsidRDefault="00AB0781" w:rsidP="0034736F">
      <w:pPr>
        <w:rPr>
          <w:rFonts w:ascii="Verdana" w:hAnsi="Verdana"/>
        </w:rPr>
      </w:pPr>
    </w:p>
    <w:p w14:paraId="22008626" w14:textId="2727ED93" w:rsidR="00AB0781" w:rsidRDefault="00AB0781" w:rsidP="0034736F">
      <w:pPr>
        <w:rPr>
          <w:rFonts w:ascii="Verdana" w:hAnsi="Verdana"/>
        </w:rPr>
      </w:pPr>
      <w:r>
        <w:rPr>
          <w:rFonts w:ascii="Verdana" w:hAnsi="Verdana"/>
        </w:rPr>
        <w:t>Why did he skip generations?  Don't know!</w:t>
      </w:r>
    </w:p>
    <w:p w14:paraId="07B3FBC2" w14:textId="77777777" w:rsidR="007D2787" w:rsidRDefault="007D2787" w:rsidP="0034736F">
      <w:pPr>
        <w:rPr>
          <w:rFonts w:ascii="Verdana" w:hAnsi="Verdana"/>
        </w:rPr>
      </w:pPr>
    </w:p>
    <w:p w14:paraId="2C29D189" w14:textId="483C374E" w:rsidR="00F168C8" w:rsidRDefault="00F168C8" w:rsidP="0034736F">
      <w:pPr>
        <w:rPr>
          <w:rFonts w:ascii="Verdana" w:hAnsi="Verdana"/>
        </w:rPr>
      </w:pPr>
      <w:r>
        <w:rPr>
          <w:rFonts w:ascii="Verdana" w:hAnsi="Verdana"/>
        </w:rPr>
        <w:t>Read Matthew 1:1-</w:t>
      </w:r>
      <w:r w:rsidR="00975C7B">
        <w:rPr>
          <w:rFonts w:ascii="Verdana" w:hAnsi="Verdana"/>
        </w:rPr>
        <w:t>17</w:t>
      </w:r>
    </w:p>
    <w:p w14:paraId="5729B5C4" w14:textId="492299EE" w:rsidR="00D06F35" w:rsidRDefault="00D06F35" w:rsidP="0034736F">
      <w:pPr>
        <w:rPr>
          <w:rFonts w:ascii="Verdana" w:hAnsi="Verdana"/>
        </w:rPr>
      </w:pPr>
    </w:p>
    <w:p w14:paraId="4F781D32" w14:textId="1A614ACA" w:rsidR="00975C7B" w:rsidRPr="00975C7B" w:rsidRDefault="00975C7B" w:rsidP="0034736F">
      <w:pPr>
        <w:rPr>
          <w:rFonts w:ascii="Verdana" w:hAnsi="Verdana"/>
          <w:b/>
          <w:bCs/>
        </w:rPr>
      </w:pPr>
      <w:r w:rsidRPr="00975C7B">
        <w:rPr>
          <w:rFonts w:ascii="Verdana" w:hAnsi="Verdana"/>
          <w:b/>
          <w:bCs/>
        </w:rPr>
        <w:t>I observ</w:t>
      </w:r>
      <w:r>
        <w:rPr>
          <w:rFonts w:ascii="Verdana" w:hAnsi="Verdana"/>
          <w:b/>
          <w:bCs/>
        </w:rPr>
        <w:t>e 5 things:</w:t>
      </w:r>
    </w:p>
    <w:p w14:paraId="066BA4F1" w14:textId="77777777" w:rsidR="00D06F35" w:rsidRPr="0034736F" w:rsidRDefault="00D06F35" w:rsidP="0034736F">
      <w:pPr>
        <w:rPr>
          <w:rFonts w:ascii="Verdana" w:hAnsi="Verdana"/>
        </w:rPr>
      </w:pPr>
    </w:p>
    <w:p w14:paraId="3913CEFA" w14:textId="3EAF0364" w:rsidR="0034736F" w:rsidRPr="0034736F" w:rsidRDefault="00975C7B" w:rsidP="0034736F">
      <w:pPr>
        <w:rPr>
          <w:rFonts w:ascii="Arial" w:hAnsi="Arial" w:cs="Arial"/>
          <w:i/>
          <w:iCs/>
          <w:color w:val="FF0000"/>
        </w:rPr>
      </w:pPr>
      <w:r w:rsidRPr="00975C7B">
        <w:rPr>
          <w:rFonts w:ascii="Verdana" w:hAnsi="Verdana"/>
          <w:b/>
          <w:bCs/>
          <w:sz w:val="32"/>
          <w:szCs w:val="32"/>
        </w:rPr>
        <w:t>Observation</w:t>
      </w:r>
      <w:r w:rsidR="0034736F" w:rsidRPr="00975C7B">
        <w:rPr>
          <w:rFonts w:ascii="Verdana" w:hAnsi="Verdana"/>
          <w:b/>
          <w:bCs/>
          <w:sz w:val="32"/>
          <w:szCs w:val="32"/>
        </w:rPr>
        <w:t xml:space="preserve"> </w:t>
      </w:r>
      <w:r w:rsidRPr="00975C7B">
        <w:rPr>
          <w:rFonts w:ascii="Verdana" w:hAnsi="Verdana"/>
          <w:b/>
          <w:bCs/>
          <w:sz w:val="32"/>
          <w:szCs w:val="32"/>
        </w:rPr>
        <w:t>1</w:t>
      </w:r>
      <w:r w:rsidR="0034736F" w:rsidRPr="00975C7B">
        <w:rPr>
          <w:rFonts w:ascii="Verdana" w:hAnsi="Verdana"/>
          <w:b/>
          <w:bCs/>
          <w:sz w:val="32"/>
          <w:szCs w:val="32"/>
        </w:rPr>
        <w:t>:</w:t>
      </w:r>
      <w:r w:rsidR="0034736F" w:rsidRPr="0034736F">
        <w:rPr>
          <w:rFonts w:ascii="Verdana" w:hAnsi="Verdana"/>
        </w:rPr>
        <w:t xml:space="preserve"> </w:t>
      </w:r>
      <w:r w:rsidR="0034736F" w:rsidRPr="0034736F">
        <w:rPr>
          <w:rFonts w:ascii="Verdana" w:hAnsi="Verdana"/>
          <w:i/>
          <w:iCs/>
        </w:rPr>
        <w:t>Matthew begins,</w:t>
      </w:r>
      <w:r w:rsidR="0034736F" w:rsidRPr="0034736F">
        <w:t xml:space="preserve"> </w:t>
      </w:r>
      <w:r w:rsidR="0034736F" w:rsidRPr="0034736F">
        <w:rPr>
          <w:rFonts w:ascii="Arial" w:hAnsi="Arial" w:cs="Arial"/>
          <w:b/>
          <w:bCs/>
          <w:i/>
          <w:iCs/>
          <w:color w:val="FF0000"/>
        </w:rPr>
        <w:t>“</w:t>
      </w:r>
      <w:r w:rsidR="0034736F" w:rsidRPr="00F168C8">
        <w:rPr>
          <w:rFonts w:ascii="Arial" w:eastAsiaTheme="minorHAnsi" w:hAnsi="Arial" w:cs="Arial"/>
          <w:i/>
          <w:iCs/>
          <w:color w:val="FF0000"/>
        </w:rPr>
        <w:t>This is a record of the ancestors of Jesus the Messiah, a descendant of David and of Abraham:</w:t>
      </w:r>
      <w:r w:rsidR="0034736F" w:rsidRPr="00F168C8">
        <w:rPr>
          <w:rFonts w:ascii="Arial" w:hAnsi="Arial" w:cs="Arial"/>
          <w:i/>
          <w:iCs/>
          <w:color w:val="FF0000"/>
        </w:rPr>
        <w:t>”</w:t>
      </w:r>
      <w:r w:rsidR="0034736F" w:rsidRPr="00F168C8">
        <w:rPr>
          <w:i/>
          <w:iCs/>
        </w:rPr>
        <w:t xml:space="preserve"> </w:t>
      </w:r>
      <w:r w:rsidR="0034736F" w:rsidRPr="0034736F">
        <w:rPr>
          <w:rFonts w:ascii="Verdana" w:hAnsi="Verdana"/>
        </w:rPr>
        <w:t>(Matthew 1:1). The expression</w:t>
      </w:r>
      <w:r w:rsidR="0034736F" w:rsidRPr="00F168C8">
        <w:rPr>
          <w:rFonts w:ascii="Verdana" w:hAnsi="Verdana"/>
        </w:rPr>
        <w:t>, “the record of the ancestors” in the Greek text reads, somewhat literally</w:t>
      </w:r>
      <w:r w:rsidR="0034736F" w:rsidRPr="0034736F">
        <w:rPr>
          <w:rFonts w:ascii="Verdana" w:hAnsi="Verdana"/>
        </w:rPr>
        <w:t xml:space="preserve">, “the book of the genesis of Jesus Christ.” It is nearly identical with the Greek translations of Genesis 2:4, </w:t>
      </w:r>
      <w:r w:rsidR="0034736F" w:rsidRPr="0034736F">
        <w:rPr>
          <w:rFonts w:ascii="Arial" w:hAnsi="Arial" w:cs="Arial"/>
          <w:i/>
          <w:iCs/>
          <w:color w:val="FF0000"/>
        </w:rPr>
        <w:t>“</w:t>
      </w:r>
      <w:r w:rsidR="0034736F">
        <w:rPr>
          <w:rFonts w:ascii="Arial" w:hAnsi="Arial" w:cs="Arial"/>
          <w:i/>
          <w:iCs/>
          <w:color w:val="FF0000"/>
        </w:rPr>
        <w:t>T</w:t>
      </w:r>
      <w:r w:rsidR="0034736F" w:rsidRPr="0034736F">
        <w:rPr>
          <w:rFonts w:ascii="Arial" w:hAnsi="Arial" w:cs="Arial"/>
          <w:i/>
          <w:iCs/>
          <w:color w:val="FF0000"/>
        </w:rPr>
        <w:t>his is the account of the creation of the heavens and the earth.”</w:t>
      </w:r>
      <w:r w:rsidR="0034736F">
        <w:rPr>
          <w:rFonts w:ascii="Arial" w:hAnsi="Arial" w:cs="Arial"/>
          <w:i/>
          <w:iCs/>
          <w:color w:val="FF0000"/>
        </w:rPr>
        <w:t xml:space="preserve"> And</w:t>
      </w:r>
      <w:r w:rsidR="0034736F" w:rsidRPr="0034736F">
        <w:rPr>
          <w:rFonts w:ascii="Verdana" w:hAnsi="Verdana" w:cs="Arial"/>
          <w:i/>
          <w:iCs/>
          <w:color w:val="FF0000"/>
        </w:rPr>
        <w:t xml:space="preserve"> </w:t>
      </w:r>
      <w:r w:rsidR="0034736F" w:rsidRPr="0034736F">
        <w:rPr>
          <w:rFonts w:ascii="Verdana" w:hAnsi="Verdana"/>
        </w:rPr>
        <w:t xml:space="preserve">and 5:1: </w:t>
      </w:r>
      <w:r w:rsidR="0034736F" w:rsidRPr="0034736F">
        <w:rPr>
          <w:rFonts w:ascii="Arial" w:hAnsi="Arial" w:cs="Arial"/>
          <w:i/>
          <w:iCs/>
          <w:color w:val="FF0000"/>
        </w:rPr>
        <w:t>“This is the written account of the descendants of Adam.”</w:t>
      </w:r>
    </w:p>
    <w:p w14:paraId="48D9074C" w14:textId="77777777" w:rsidR="0034736F" w:rsidRPr="0034736F" w:rsidRDefault="0034736F" w:rsidP="0034736F">
      <w:pPr>
        <w:rPr>
          <w:rFonts w:ascii="Verdana" w:hAnsi="Verdana"/>
        </w:rPr>
      </w:pPr>
    </w:p>
    <w:p w14:paraId="100068A2" w14:textId="77777777" w:rsidR="0034736F" w:rsidRPr="0034736F" w:rsidRDefault="0034736F" w:rsidP="0034736F">
      <w:pPr>
        <w:rPr>
          <w:rFonts w:ascii="Verdana" w:hAnsi="Verdana"/>
        </w:rPr>
      </w:pPr>
    </w:p>
    <w:p w14:paraId="1A380E9E" w14:textId="16354D1A" w:rsidR="00F168C8" w:rsidRDefault="0034736F" w:rsidP="0034736F">
      <w:pPr>
        <w:rPr>
          <w:rFonts w:ascii="Verdana" w:hAnsi="Verdana"/>
        </w:rPr>
      </w:pPr>
      <w:r w:rsidRPr="000841B4">
        <w:rPr>
          <w:rFonts w:ascii="Verdana" w:hAnsi="Verdana"/>
          <w:b/>
          <w:bCs/>
          <w:u w:val="single"/>
        </w:rPr>
        <w:t>Conclusion</w:t>
      </w:r>
      <w:r w:rsidRPr="000B0D0E">
        <w:rPr>
          <w:rFonts w:ascii="Verdana" w:hAnsi="Verdana"/>
          <w:b/>
          <w:bCs/>
        </w:rPr>
        <w:t>:</w:t>
      </w:r>
      <w:r w:rsidRPr="0034736F">
        <w:rPr>
          <w:rFonts w:ascii="Verdana" w:hAnsi="Verdana"/>
        </w:rPr>
        <w:t xml:space="preserve"> One purpose of the genealogy</w:t>
      </w:r>
      <w:r w:rsidR="00F168C8">
        <w:rPr>
          <w:rFonts w:ascii="Verdana" w:hAnsi="Verdana"/>
        </w:rPr>
        <w:t xml:space="preserve"> i</w:t>
      </w:r>
      <w:r w:rsidRPr="0034736F">
        <w:rPr>
          <w:rFonts w:ascii="Verdana" w:hAnsi="Verdana"/>
        </w:rPr>
        <w:t xml:space="preserve">s to dramatically underscore the truthfulness of God’s Word. Everyone in Adam’s genealogy died, just as God said. </w:t>
      </w:r>
    </w:p>
    <w:p w14:paraId="4A76A498" w14:textId="77777777" w:rsidR="00F168C8" w:rsidRDefault="00F168C8" w:rsidP="0034736F">
      <w:pPr>
        <w:rPr>
          <w:rFonts w:ascii="Verdana" w:hAnsi="Verdana"/>
        </w:rPr>
      </w:pPr>
    </w:p>
    <w:p w14:paraId="2F64193B" w14:textId="15DB94C5" w:rsidR="0034736F" w:rsidRDefault="00F168C8" w:rsidP="0034736F">
      <w:pPr>
        <w:rPr>
          <w:rFonts w:ascii="Verdana" w:hAnsi="Verdana"/>
        </w:rPr>
      </w:pPr>
      <w:r>
        <w:rPr>
          <w:rFonts w:ascii="Verdana" w:hAnsi="Verdana"/>
        </w:rPr>
        <w:t>Using</w:t>
      </w:r>
      <w:r w:rsidR="0034736F" w:rsidRPr="0034736F">
        <w:rPr>
          <w:rFonts w:ascii="Verdana" w:hAnsi="Verdana"/>
        </w:rPr>
        <w:t xml:space="preserve"> </w:t>
      </w:r>
      <w:r w:rsidR="004B420A">
        <w:rPr>
          <w:rFonts w:ascii="Verdana" w:hAnsi="Verdana"/>
        </w:rPr>
        <w:t>similar</w:t>
      </w:r>
      <w:r w:rsidR="0034736F" w:rsidRPr="0034736F">
        <w:rPr>
          <w:rFonts w:ascii="Verdana" w:hAnsi="Verdana"/>
        </w:rPr>
        <w:t xml:space="preserve"> words, Matthew introduces his Gospel with the first genealogy of the New Testament. Not only are we reminded that all in </w:t>
      </w:r>
      <w:r w:rsidR="0034736F">
        <w:rPr>
          <w:rFonts w:ascii="Verdana" w:hAnsi="Verdana"/>
        </w:rPr>
        <w:t>Adam’s</w:t>
      </w:r>
      <w:r w:rsidR="0034736F" w:rsidRPr="0034736F">
        <w:rPr>
          <w:rFonts w:ascii="Verdana" w:hAnsi="Verdana"/>
        </w:rPr>
        <w:t xml:space="preserve"> genealogy died; Matthew</w:t>
      </w:r>
      <w:r>
        <w:rPr>
          <w:rFonts w:ascii="Verdana" w:hAnsi="Verdana"/>
        </w:rPr>
        <w:t xml:space="preserve"> </w:t>
      </w:r>
      <w:r w:rsidR="0034736F" w:rsidRPr="0034736F">
        <w:rPr>
          <w:rFonts w:ascii="Verdana" w:hAnsi="Verdana"/>
        </w:rPr>
        <w:t>seem</w:t>
      </w:r>
      <w:r w:rsidR="00975C7B">
        <w:rPr>
          <w:rFonts w:ascii="Verdana" w:hAnsi="Verdana"/>
        </w:rPr>
        <w:t>s</w:t>
      </w:r>
      <w:r w:rsidR="0034736F" w:rsidRPr="0034736F">
        <w:rPr>
          <w:rFonts w:ascii="Verdana" w:hAnsi="Verdana"/>
        </w:rPr>
        <w:t xml:space="preserve"> to hint that in Jesus begins a whole new </w:t>
      </w:r>
      <w:r w:rsidR="004B420A" w:rsidRPr="004B420A">
        <w:rPr>
          <w:rFonts w:ascii="Verdana" w:hAnsi="Verdana"/>
        </w:rPr>
        <w:t>line</w:t>
      </w:r>
      <w:r w:rsidR="0034736F" w:rsidRPr="0034736F">
        <w:rPr>
          <w:rFonts w:ascii="Verdana" w:hAnsi="Verdana"/>
        </w:rPr>
        <w:t xml:space="preserve"> of people who will never die.</w:t>
      </w:r>
      <w:r>
        <w:rPr>
          <w:rFonts w:ascii="Verdana" w:hAnsi="Verdana"/>
        </w:rPr>
        <w:t xml:space="preserve">  </w:t>
      </w:r>
      <w:r w:rsidR="0034736F" w:rsidRPr="0034736F">
        <w:rPr>
          <w:rFonts w:ascii="Verdana" w:hAnsi="Verdana"/>
        </w:rPr>
        <w:t xml:space="preserve">Genealogies almost always contain the record of those who have died. </w:t>
      </w:r>
      <w:r w:rsidR="000B0D0E">
        <w:rPr>
          <w:rFonts w:ascii="Verdana" w:hAnsi="Verdana"/>
        </w:rPr>
        <w:t>Jesus</w:t>
      </w:r>
      <w:r w:rsidR="0034736F" w:rsidRPr="0034736F">
        <w:rPr>
          <w:rFonts w:ascii="Verdana" w:hAnsi="Verdana"/>
        </w:rPr>
        <w:t xml:space="preserve">’s genealogy begins a new line, the line of all who are </w:t>
      </w:r>
      <w:r w:rsidR="0034736F" w:rsidRPr="0034736F">
        <w:rPr>
          <w:rFonts w:ascii="Verdana" w:hAnsi="Verdana"/>
          <w:i/>
          <w:iCs/>
        </w:rPr>
        <w:t>“in Christ”</w:t>
      </w:r>
      <w:r w:rsidR="0034736F" w:rsidRPr="0034736F">
        <w:rPr>
          <w:rFonts w:ascii="Verdana" w:hAnsi="Verdana"/>
        </w:rPr>
        <w:t xml:space="preserve"> by faith, who </w:t>
      </w:r>
      <w:r w:rsidR="000B0D0E">
        <w:rPr>
          <w:rFonts w:ascii="Verdana" w:hAnsi="Verdana"/>
        </w:rPr>
        <w:t>now</w:t>
      </w:r>
      <w:r w:rsidR="0034736F" w:rsidRPr="0034736F">
        <w:rPr>
          <w:rFonts w:ascii="Verdana" w:hAnsi="Verdana"/>
        </w:rPr>
        <w:t xml:space="preserve"> possess the gift of eternal life. </w:t>
      </w:r>
      <w:r w:rsidR="000B0D0E">
        <w:rPr>
          <w:rFonts w:ascii="Verdana" w:hAnsi="Verdana"/>
        </w:rPr>
        <w:t>This</w:t>
      </w:r>
      <w:r w:rsidR="0034736F" w:rsidRPr="0034736F">
        <w:rPr>
          <w:rFonts w:ascii="Verdana" w:hAnsi="Verdana"/>
        </w:rPr>
        <w:t xml:space="preserve"> is an exciting genealogy!</w:t>
      </w:r>
    </w:p>
    <w:p w14:paraId="429FFEA6" w14:textId="0EF8F4FC" w:rsidR="000B0D0E" w:rsidRDefault="000B0D0E" w:rsidP="0034736F">
      <w:pPr>
        <w:rPr>
          <w:rFonts w:ascii="Verdana" w:hAnsi="Verdana"/>
        </w:rPr>
      </w:pPr>
    </w:p>
    <w:p w14:paraId="51325BE8" w14:textId="1FAC5C8B" w:rsidR="000B0D0E" w:rsidRPr="000B0D0E" w:rsidRDefault="00975C7B" w:rsidP="000B0D0E">
      <w:pPr>
        <w:rPr>
          <w:rFonts w:ascii="Verdana" w:hAnsi="Verdana"/>
        </w:rPr>
      </w:pPr>
      <w:r w:rsidRPr="00975C7B">
        <w:rPr>
          <w:rFonts w:ascii="Verdana" w:hAnsi="Verdana"/>
          <w:b/>
          <w:bCs/>
          <w:sz w:val="32"/>
          <w:szCs w:val="32"/>
        </w:rPr>
        <w:t>Observation 2</w:t>
      </w:r>
      <w:r w:rsidR="000B0D0E" w:rsidRPr="00975C7B">
        <w:rPr>
          <w:rFonts w:ascii="Verdana" w:hAnsi="Verdana"/>
          <w:b/>
          <w:bCs/>
          <w:sz w:val="32"/>
          <w:szCs w:val="32"/>
        </w:rPr>
        <w:t>:</w:t>
      </w:r>
      <w:r w:rsidR="000B0D0E" w:rsidRPr="000B0D0E">
        <w:rPr>
          <w:rFonts w:ascii="Verdana" w:hAnsi="Verdana"/>
          <w:i/>
          <w:iCs/>
        </w:rPr>
        <w:t xml:space="preserve"> Many of the names in this genealogy are names that we recognize.</w:t>
      </w:r>
      <w:r w:rsidR="000B0D0E" w:rsidRPr="000B0D0E">
        <w:rPr>
          <w:rFonts w:ascii="Verdana" w:hAnsi="Verdana"/>
          <w:b/>
          <w:bCs/>
        </w:rPr>
        <w:t xml:space="preserve"> </w:t>
      </w:r>
      <w:r w:rsidR="000B0D0E" w:rsidRPr="000B0D0E">
        <w:rPr>
          <w:rFonts w:ascii="Verdana" w:hAnsi="Verdana"/>
        </w:rPr>
        <w:t>These are the names of real people, people who lived many years ago</w:t>
      </w:r>
      <w:r>
        <w:rPr>
          <w:rFonts w:ascii="Verdana" w:hAnsi="Verdana"/>
        </w:rPr>
        <w:t>.</w:t>
      </w:r>
    </w:p>
    <w:p w14:paraId="11009062" w14:textId="77777777" w:rsidR="000B0D0E" w:rsidRDefault="000B0D0E" w:rsidP="000B0D0E">
      <w:pPr>
        <w:rPr>
          <w:rFonts w:ascii="Verdana" w:hAnsi="Verdana"/>
          <w:i/>
          <w:iCs/>
        </w:rPr>
      </w:pPr>
    </w:p>
    <w:p w14:paraId="13FCAB1A" w14:textId="4B7C1A8B" w:rsidR="000B0D0E" w:rsidRDefault="000B0D0E" w:rsidP="000B0D0E">
      <w:pPr>
        <w:rPr>
          <w:rFonts w:ascii="Verdana" w:hAnsi="Verdana"/>
        </w:rPr>
      </w:pPr>
      <w:r w:rsidRPr="000841B4">
        <w:rPr>
          <w:rFonts w:ascii="Verdana" w:hAnsi="Verdana"/>
          <w:b/>
          <w:bCs/>
          <w:u w:val="single"/>
        </w:rPr>
        <w:t>Conclusion</w:t>
      </w:r>
      <w:r w:rsidRPr="000B0D0E">
        <w:rPr>
          <w:rFonts w:ascii="Verdana" w:hAnsi="Verdana"/>
          <w:b/>
          <w:bCs/>
        </w:rPr>
        <w:t>:</w:t>
      </w:r>
      <w:r w:rsidRPr="000B0D0E">
        <w:rPr>
          <w:rFonts w:ascii="Verdana" w:hAnsi="Verdana"/>
          <w:i/>
          <w:iCs/>
        </w:rPr>
        <w:t xml:space="preserve"> Jesus was </w:t>
      </w:r>
      <w:r>
        <w:rPr>
          <w:rFonts w:ascii="Verdana" w:hAnsi="Verdana"/>
          <w:i/>
          <w:iCs/>
        </w:rPr>
        <w:t>both</w:t>
      </w:r>
      <w:r w:rsidRPr="000B0D0E">
        <w:rPr>
          <w:rFonts w:ascii="Verdana" w:hAnsi="Verdana"/>
          <w:i/>
          <w:iCs/>
        </w:rPr>
        <w:t xml:space="preserve"> human being as well as divine, a real person, born of a line of real people. </w:t>
      </w:r>
      <w:r w:rsidRPr="000B0D0E">
        <w:rPr>
          <w:rFonts w:ascii="Verdana" w:hAnsi="Verdana"/>
        </w:rPr>
        <w:t>The fact of our Lord’s humanity is essential. It separates those who hold to the truth from those who are heretics:</w:t>
      </w:r>
    </w:p>
    <w:p w14:paraId="731314DE" w14:textId="77777777" w:rsidR="000B0D0E" w:rsidRPr="000B0D0E" w:rsidRDefault="000B0D0E" w:rsidP="000B0D0E">
      <w:pPr>
        <w:rPr>
          <w:rFonts w:ascii="Verdana" w:hAnsi="Verdana"/>
        </w:rPr>
      </w:pPr>
    </w:p>
    <w:p w14:paraId="03EFF339" w14:textId="77777777" w:rsidR="000B0D0E" w:rsidRPr="000B0D0E" w:rsidRDefault="000B0D0E" w:rsidP="000B0D0E">
      <w:pPr>
        <w:rPr>
          <w:rFonts w:ascii="Arial" w:hAnsi="Arial" w:cs="Arial"/>
          <w:i/>
          <w:iCs/>
          <w:color w:val="FF0000"/>
          <w:vertAlign w:val="superscript"/>
        </w:rPr>
      </w:pPr>
      <w:r w:rsidRPr="000B0D0E">
        <w:rPr>
          <w:rFonts w:ascii="Arial" w:hAnsi="Arial" w:cs="Arial"/>
          <w:b/>
          <w:bCs/>
          <w:vertAlign w:val="superscript"/>
        </w:rPr>
        <w:t>1</w:t>
      </w:r>
      <w:r w:rsidRPr="000B0D0E">
        <w:rPr>
          <w:rFonts w:ascii="Arial" w:hAnsi="Arial" w:cs="Arial"/>
          <w:i/>
          <w:iCs/>
          <w:color w:val="FF0000"/>
        </w:rPr>
        <w:t xml:space="preserve">Dear friends, do not believe everyone who claims to speak by the Spirit. You must test them to see if the spirit they have comes from God. For there are many false prophets in the world. </w:t>
      </w:r>
    </w:p>
    <w:p w14:paraId="7FDB1061" w14:textId="2816C75D" w:rsidR="000B0D0E" w:rsidRPr="0034736F" w:rsidRDefault="000B0D0E" w:rsidP="0034736F">
      <w:pPr>
        <w:rPr>
          <w:rFonts w:ascii="Arial" w:hAnsi="Arial" w:cs="Arial"/>
        </w:rPr>
      </w:pPr>
      <w:r w:rsidRPr="000B0D0E">
        <w:rPr>
          <w:rFonts w:ascii="Arial" w:hAnsi="Arial" w:cs="Arial"/>
          <w:b/>
          <w:bCs/>
          <w:vertAlign w:val="superscript"/>
        </w:rPr>
        <w:t>2</w:t>
      </w:r>
      <w:r w:rsidRPr="000B0D0E">
        <w:rPr>
          <w:rFonts w:ascii="Arial" w:hAnsi="Arial" w:cs="Arial"/>
          <w:i/>
          <w:iCs/>
          <w:color w:val="FF0000"/>
          <w:u w:val="single"/>
        </w:rPr>
        <w:t>This is how we know if they have the Spirit of God: If a person claiming to be a prophet</w:t>
      </w:r>
      <w:r w:rsidRPr="000B0D0E">
        <w:rPr>
          <w:rFonts w:ascii="Arial" w:hAnsi="Arial" w:cs="Arial"/>
          <w:i/>
          <w:iCs/>
          <w:color w:val="FF0000"/>
          <w:u w:val="single"/>
          <w:vertAlign w:val="superscript"/>
        </w:rPr>
        <w:t xml:space="preserve"> </w:t>
      </w:r>
      <w:r w:rsidRPr="000B0D0E">
        <w:rPr>
          <w:rFonts w:ascii="Arial" w:hAnsi="Arial" w:cs="Arial"/>
          <w:i/>
          <w:iCs/>
          <w:color w:val="FF0000"/>
          <w:u w:val="single"/>
        </w:rPr>
        <w:t>acknowledges that Jesus Christ came in a real body, that person has the Spirit of God.</w:t>
      </w:r>
      <w:r w:rsidRPr="000B0D0E">
        <w:rPr>
          <w:rFonts w:ascii="Arial" w:hAnsi="Arial" w:cs="Arial"/>
          <w:b/>
          <w:bCs/>
        </w:rPr>
        <w:t xml:space="preserve"> 1 John 4:1-2</w:t>
      </w:r>
    </w:p>
    <w:p w14:paraId="4272D069" w14:textId="77777777" w:rsidR="0061798C" w:rsidRPr="0034736F" w:rsidRDefault="0061798C">
      <w:pPr>
        <w:rPr>
          <w:rFonts w:ascii="Verdana" w:hAnsi="Verdana"/>
        </w:rPr>
      </w:pPr>
    </w:p>
    <w:p w14:paraId="6989CA8D" w14:textId="6DB9A5D1" w:rsidR="004B420A" w:rsidRPr="000841B4" w:rsidRDefault="00975C7B" w:rsidP="004B420A">
      <w:pPr>
        <w:rPr>
          <w:rFonts w:ascii="Verdana" w:hAnsi="Verdana"/>
          <w:b/>
          <w:bCs/>
        </w:rPr>
      </w:pPr>
      <w:r w:rsidRPr="00975C7B">
        <w:rPr>
          <w:rFonts w:ascii="Verdana" w:hAnsi="Verdana"/>
          <w:b/>
          <w:bCs/>
          <w:sz w:val="32"/>
          <w:szCs w:val="32"/>
        </w:rPr>
        <w:t>Observation 3</w:t>
      </w:r>
      <w:r w:rsidR="004B420A" w:rsidRPr="004B420A">
        <w:rPr>
          <w:rFonts w:ascii="Verdana" w:hAnsi="Verdana"/>
          <w:b/>
          <w:bCs/>
          <w:sz w:val="32"/>
          <w:szCs w:val="32"/>
        </w:rPr>
        <w:t>:</w:t>
      </w:r>
      <w:r w:rsidR="004B420A" w:rsidRPr="004B420A">
        <w:rPr>
          <w:rFonts w:ascii="Verdana" w:hAnsi="Verdana"/>
        </w:rPr>
        <w:t xml:space="preserve"> All those listed in Matthew’s Gospel were sinners, and some were just plain </w:t>
      </w:r>
      <w:r w:rsidR="00C12862" w:rsidRPr="000841B4">
        <w:rPr>
          <w:rFonts w:ascii="Verdana" w:hAnsi="Verdana"/>
        </w:rPr>
        <w:t>scandalous</w:t>
      </w:r>
      <w:r w:rsidR="004B420A" w:rsidRPr="004B420A">
        <w:rPr>
          <w:rFonts w:ascii="Verdana" w:hAnsi="Verdana"/>
        </w:rPr>
        <w:t>!</w:t>
      </w:r>
      <w:r w:rsidR="004B420A" w:rsidRPr="004B420A">
        <w:rPr>
          <w:rFonts w:ascii="Verdana" w:hAnsi="Verdana"/>
          <w:b/>
          <w:bCs/>
        </w:rPr>
        <w:t xml:space="preserve"> </w:t>
      </w:r>
    </w:p>
    <w:p w14:paraId="503A1221" w14:textId="77777777" w:rsidR="004B420A" w:rsidRPr="000841B4" w:rsidRDefault="004B420A" w:rsidP="004B420A">
      <w:pPr>
        <w:rPr>
          <w:rFonts w:ascii="Verdana" w:hAnsi="Verdana"/>
          <w:b/>
          <w:bCs/>
        </w:rPr>
      </w:pPr>
    </w:p>
    <w:p w14:paraId="3E769273" w14:textId="3FFF368D" w:rsidR="002D3397" w:rsidRPr="000841B4" w:rsidRDefault="0076128C" w:rsidP="004B420A">
      <w:pPr>
        <w:rPr>
          <w:rFonts w:ascii="Verdana" w:hAnsi="Verdana"/>
        </w:rPr>
      </w:pPr>
      <w:r w:rsidRPr="000841B4">
        <w:rPr>
          <w:rFonts w:ascii="Verdana" w:hAnsi="Verdana"/>
        </w:rPr>
        <w:t>-  G</w:t>
      </w:r>
      <w:r w:rsidR="004B420A" w:rsidRPr="004B420A">
        <w:rPr>
          <w:rFonts w:ascii="Verdana" w:hAnsi="Verdana"/>
        </w:rPr>
        <w:t>enealogies</w:t>
      </w:r>
      <w:r w:rsidRPr="000841B4">
        <w:rPr>
          <w:rFonts w:ascii="Verdana" w:hAnsi="Verdana"/>
        </w:rPr>
        <w:t xml:space="preserve"> </w:t>
      </w:r>
      <w:r w:rsidR="004B420A" w:rsidRPr="004B420A">
        <w:rPr>
          <w:rFonts w:ascii="Verdana" w:hAnsi="Verdana"/>
        </w:rPr>
        <w:t>inform us that some of our forefathers were not such fine people</w:t>
      </w:r>
    </w:p>
    <w:p w14:paraId="6CFC1A1F" w14:textId="16A5EFCB" w:rsidR="002D3397" w:rsidRDefault="0076128C" w:rsidP="004B420A">
      <w:pPr>
        <w:rPr>
          <w:rFonts w:ascii="Verdana" w:hAnsi="Verdana"/>
        </w:rPr>
      </w:pPr>
      <w:r w:rsidRPr="000841B4">
        <w:rPr>
          <w:rFonts w:ascii="Verdana" w:hAnsi="Verdana"/>
        </w:rPr>
        <w:t>- We all have skeletons in our</w:t>
      </w:r>
      <w:r>
        <w:rPr>
          <w:rFonts w:ascii="Verdana" w:hAnsi="Verdana"/>
        </w:rPr>
        <w:t xml:space="preserve"> genealogical closets</w:t>
      </w:r>
    </w:p>
    <w:p w14:paraId="25FA040C" w14:textId="7D079153" w:rsidR="002D3397" w:rsidRDefault="0076128C" w:rsidP="004B420A">
      <w:pPr>
        <w:rPr>
          <w:rFonts w:ascii="Verdana" w:hAnsi="Verdana"/>
        </w:rPr>
      </w:pPr>
      <w:r>
        <w:rPr>
          <w:rFonts w:ascii="Verdana" w:hAnsi="Verdana"/>
        </w:rPr>
        <w:lastRenderedPageBreak/>
        <w:t>- Everyone on the list had flaws</w:t>
      </w:r>
    </w:p>
    <w:p w14:paraId="0C12BB0B" w14:textId="77777777" w:rsidR="002D3397" w:rsidRDefault="002D3397" w:rsidP="004B420A">
      <w:pPr>
        <w:rPr>
          <w:rFonts w:ascii="Verdana" w:hAnsi="Verdana"/>
        </w:rPr>
      </w:pPr>
    </w:p>
    <w:p w14:paraId="6388C48D" w14:textId="7CEF70C6" w:rsidR="002D3397" w:rsidRDefault="0076128C" w:rsidP="004B420A">
      <w:pPr>
        <w:rPr>
          <w:rFonts w:ascii="Verdana" w:hAnsi="Verdana"/>
        </w:rPr>
      </w:pPr>
      <w:r>
        <w:rPr>
          <w:rFonts w:ascii="Verdana" w:hAnsi="Verdana"/>
        </w:rPr>
        <w:t xml:space="preserve">-  </w:t>
      </w:r>
      <w:r w:rsidR="004B420A" w:rsidRPr="004B420A">
        <w:rPr>
          <w:rFonts w:ascii="Verdana" w:hAnsi="Verdana"/>
        </w:rPr>
        <w:t xml:space="preserve">David and Solomon were great men, but they also failed miserably. </w:t>
      </w:r>
    </w:p>
    <w:p w14:paraId="5F0C8FF9" w14:textId="4037D01D" w:rsidR="002D3397" w:rsidRDefault="0076128C" w:rsidP="004B420A">
      <w:pPr>
        <w:rPr>
          <w:rFonts w:ascii="Verdana" w:hAnsi="Verdana"/>
        </w:rPr>
      </w:pPr>
      <w:r>
        <w:rPr>
          <w:rFonts w:ascii="Verdana" w:hAnsi="Verdana"/>
        </w:rPr>
        <w:t xml:space="preserve">-  Some on this list actually </w:t>
      </w:r>
      <w:r w:rsidR="004B420A" w:rsidRPr="004B420A">
        <w:rPr>
          <w:rFonts w:ascii="Verdana" w:hAnsi="Verdana"/>
        </w:rPr>
        <w:t xml:space="preserve">worked to oppose God’s promises and purposes. </w:t>
      </w:r>
    </w:p>
    <w:p w14:paraId="05CBE07C" w14:textId="77777777" w:rsidR="002D3397" w:rsidRDefault="002D3397" w:rsidP="004B420A">
      <w:pPr>
        <w:rPr>
          <w:rFonts w:ascii="Verdana" w:hAnsi="Verdana"/>
        </w:rPr>
      </w:pPr>
    </w:p>
    <w:p w14:paraId="141ACDF6" w14:textId="4BB04B00" w:rsidR="002D3397" w:rsidRDefault="0076128C" w:rsidP="004B420A">
      <w:pPr>
        <w:rPr>
          <w:rFonts w:ascii="Verdana" w:hAnsi="Verdana"/>
        </w:rPr>
      </w:pPr>
      <w:r>
        <w:rPr>
          <w:rFonts w:ascii="Verdana" w:hAnsi="Verdana"/>
        </w:rPr>
        <w:t>-</w:t>
      </w:r>
      <w:r w:rsidR="000841B4">
        <w:rPr>
          <w:rFonts w:ascii="Verdana" w:hAnsi="Verdana"/>
        </w:rPr>
        <w:t xml:space="preserve">  </w:t>
      </w:r>
      <w:r>
        <w:rPr>
          <w:rFonts w:ascii="Verdana" w:hAnsi="Verdana"/>
        </w:rPr>
        <w:t>Abraham and Sarah tried to take matters into own hands with Hagar</w:t>
      </w:r>
    </w:p>
    <w:p w14:paraId="5F67F8D1" w14:textId="77777777" w:rsidR="002D3397" w:rsidRDefault="002D3397" w:rsidP="004B420A">
      <w:pPr>
        <w:rPr>
          <w:rFonts w:ascii="Verdana" w:hAnsi="Verdana"/>
        </w:rPr>
      </w:pPr>
    </w:p>
    <w:p w14:paraId="430C809C" w14:textId="7E025406" w:rsidR="0076128C" w:rsidRDefault="0076128C" w:rsidP="004B420A">
      <w:pPr>
        <w:rPr>
          <w:rFonts w:ascii="Verdana" w:hAnsi="Verdana"/>
        </w:rPr>
      </w:pPr>
      <w:r>
        <w:rPr>
          <w:rFonts w:ascii="Verdana" w:hAnsi="Verdana"/>
        </w:rPr>
        <w:t>-  T</w:t>
      </w:r>
      <w:r w:rsidR="002D3397">
        <w:rPr>
          <w:rFonts w:ascii="Verdana" w:hAnsi="Verdana"/>
        </w:rPr>
        <w:t>wo other points in time,</w:t>
      </w:r>
      <w:r w:rsidR="004B420A" w:rsidRPr="004B420A">
        <w:rPr>
          <w:rFonts w:ascii="Verdana" w:hAnsi="Verdana"/>
        </w:rPr>
        <w:t xml:space="preserve"> Abraham passed off his wife as his sister</w:t>
      </w:r>
      <w:r>
        <w:rPr>
          <w:rFonts w:ascii="Verdana" w:hAnsi="Verdana"/>
        </w:rPr>
        <w:t xml:space="preserve"> </w:t>
      </w:r>
      <w:r w:rsidR="004B420A" w:rsidRPr="004B420A">
        <w:rPr>
          <w:rFonts w:ascii="Verdana" w:hAnsi="Verdana"/>
        </w:rPr>
        <w:t>(</w:t>
      </w:r>
      <w:r w:rsidR="002D3397">
        <w:rPr>
          <w:rFonts w:ascii="Verdana" w:hAnsi="Verdana"/>
        </w:rPr>
        <w:t>Genesis 12</w:t>
      </w:r>
      <w:r w:rsidR="004B420A" w:rsidRPr="004B420A">
        <w:rPr>
          <w:rFonts w:ascii="Verdana" w:hAnsi="Verdana"/>
        </w:rPr>
        <w:t>)</w:t>
      </w:r>
      <w:r>
        <w:rPr>
          <w:rFonts w:ascii="Verdana" w:hAnsi="Verdana"/>
        </w:rPr>
        <w:t xml:space="preserve"> and </w:t>
      </w:r>
      <w:r w:rsidR="002D3397">
        <w:rPr>
          <w:rFonts w:ascii="Verdana" w:hAnsi="Verdana"/>
        </w:rPr>
        <w:t>(Genesis 20</w:t>
      </w:r>
      <w:r w:rsidR="004B420A" w:rsidRPr="004B420A">
        <w:rPr>
          <w:rFonts w:ascii="Verdana" w:hAnsi="Verdana"/>
        </w:rPr>
        <w:t xml:space="preserve">) </w:t>
      </w:r>
    </w:p>
    <w:p w14:paraId="34A9829F" w14:textId="77777777" w:rsidR="0076128C" w:rsidRDefault="0076128C" w:rsidP="004B420A">
      <w:pPr>
        <w:rPr>
          <w:rFonts w:ascii="Verdana" w:hAnsi="Verdana"/>
        </w:rPr>
      </w:pPr>
    </w:p>
    <w:p w14:paraId="24CD3268" w14:textId="67CB9C58" w:rsidR="004B420A" w:rsidRPr="004B420A" w:rsidRDefault="0076128C" w:rsidP="004B420A">
      <w:pPr>
        <w:rPr>
          <w:rFonts w:ascii="Verdana" w:hAnsi="Verdana"/>
        </w:rPr>
      </w:pPr>
      <w:r>
        <w:rPr>
          <w:rFonts w:ascii="Verdana" w:hAnsi="Verdana"/>
        </w:rPr>
        <w:t xml:space="preserve">-  </w:t>
      </w:r>
      <w:r w:rsidR="004B420A" w:rsidRPr="004B420A">
        <w:rPr>
          <w:rFonts w:ascii="Verdana" w:hAnsi="Verdana"/>
        </w:rPr>
        <w:t>Isaac, Abraham’s son, did the same thing with his wife, Rebekah (</w:t>
      </w:r>
      <w:r w:rsidR="002D3397">
        <w:rPr>
          <w:rFonts w:ascii="Verdana" w:hAnsi="Verdana"/>
        </w:rPr>
        <w:t>Genesis 26:7</w:t>
      </w:r>
      <w:r w:rsidR="004B420A" w:rsidRPr="004B420A">
        <w:rPr>
          <w:rFonts w:ascii="Verdana" w:hAnsi="Verdana"/>
        </w:rPr>
        <w:t xml:space="preserve">). </w:t>
      </w:r>
      <w:r>
        <w:rPr>
          <w:rFonts w:ascii="Verdana" w:hAnsi="Verdana"/>
        </w:rPr>
        <w:t xml:space="preserve">-  </w:t>
      </w:r>
      <w:r w:rsidR="004B420A" w:rsidRPr="004B420A">
        <w:rPr>
          <w:rFonts w:ascii="Verdana" w:hAnsi="Verdana"/>
        </w:rPr>
        <w:t>There</w:t>
      </w:r>
      <w:r w:rsidR="00C12862">
        <w:rPr>
          <w:rFonts w:ascii="Verdana" w:hAnsi="Verdana"/>
        </w:rPr>
        <w:t>’s</w:t>
      </w:r>
      <w:r w:rsidR="004B420A" w:rsidRPr="004B420A">
        <w:rPr>
          <w:rFonts w:ascii="Verdana" w:hAnsi="Verdana"/>
        </w:rPr>
        <w:t xml:space="preserve"> </w:t>
      </w:r>
      <w:r w:rsidR="00C12862">
        <w:rPr>
          <w:rFonts w:ascii="Verdana" w:hAnsi="Verdana"/>
        </w:rPr>
        <w:t>a lot</w:t>
      </w:r>
      <w:r w:rsidR="004B420A" w:rsidRPr="004B420A">
        <w:rPr>
          <w:rFonts w:ascii="Verdana" w:hAnsi="Verdana"/>
        </w:rPr>
        <w:t xml:space="preserve"> skeletons in this genealogical closet!</w:t>
      </w:r>
    </w:p>
    <w:p w14:paraId="319099AA" w14:textId="77777777" w:rsidR="004B420A" w:rsidRDefault="004B420A" w:rsidP="004B420A">
      <w:pPr>
        <w:rPr>
          <w:rFonts w:ascii="Verdana" w:hAnsi="Verdana"/>
          <w:i/>
          <w:iCs/>
        </w:rPr>
      </w:pPr>
    </w:p>
    <w:p w14:paraId="7B889F9F" w14:textId="77777777" w:rsidR="004B420A" w:rsidRDefault="004B420A" w:rsidP="004B420A">
      <w:pPr>
        <w:rPr>
          <w:rFonts w:ascii="Verdana" w:hAnsi="Verdana"/>
          <w:i/>
          <w:iCs/>
        </w:rPr>
      </w:pPr>
    </w:p>
    <w:p w14:paraId="084AFD7E" w14:textId="77777777" w:rsidR="0076128C" w:rsidRDefault="004B420A" w:rsidP="004B420A">
      <w:pPr>
        <w:rPr>
          <w:rFonts w:ascii="Verdana" w:hAnsi="Verdana"/>
          <w:b/>
          <w:bCs/>
        </w:rPr>
      </w:pPr>
      <w:r w:rsidRPr="004B420A">
        <w:rPr>
          <w:rFonts w:ascii="Verdana" w:hAnsi="Verdana"/>
          <w:b/>
          <w:bCs/>
          <w:i/>
          <w:iCs/>
          <w:u w:val="single"/>
        </w:rPr>
        <w:t>Conclusion</w:t>
      </w:r>
      <w:r w:rsidRPr="004B420A">
        <w:rPr>
          <w:rFonts w:ascii="Verdana" w:hAnsi="Verdana"/>
          <w:b/>
          <w:bCs/>
          <w:i/>
          <w:iCs/>
        </w:rPr>
        <w:t>:</w:t>
      </w:r>
      <w:r w:rsidRPr="004B420A">
        <w:rPr>
          <w:rFonts w:ascii="Verdana" w:hAnsi="Verdana"/>
          <w:i/>
          <w:iCs/>
        </w:rPr>
        <w:t xml:space="preserve"> The blessings of God on His people had nothing to do with the</w:t>
      </w:r>
      <w:r w:rsidR="00C12862">
        <w:rPr>
          <w:rFonts w:ascii="Verdana" w:hAnsi="Verdana"/>
          <w:i/>
          <w:iCs/>
        </w:rPr>
        <w:t>ir</w:t>
      </w:r>
      <w:r w:rsidRPr="004B420A">
        <w:rPr>
          <w:rFonts w:ascii="Verdana" w:hAnsi="Verdana"/>
          <w:i/>
          <w:iCs/>
        </w:rPr>
        <w:t xml:space="preserve"> good works, but can only be explained in terms of the mercy and grace of God.</w:t>
      </w:r>
      <w:r w:rsidRPr="004B420A">
        <w:rPr>
          <w:rFonts w:ascii="Verdana" w:hAnsi="Verdana"/>
          <w:b/>
          <w:bCs/>
        </w:rPr>
        <w:t xml:space="preserve"> </w:t>
      </w:r>
    </w:p>
    <w:p w14:paraId="48C46A02" w14:textId="77777777" w:rsidR="0076128C" w:rsidRDefault="0076128C" w:rsidP="004B420A">
      <w:pPr>
        <w:rPr>
          <w:rFonts w:ascii="Verdana" w:hAnsi="Verdana"/>
          <w:b/>
          <w:bCs/>
        </w:rPr>
      </w:pPr>
    </w:p>
    <w:p w14:paraId="1C7C9A8F" w14:textId="2D0739C4" w:rsidR="0076128C" w:rsidRDefault="0076128C" w:rsidP="004B420A">
      <w:pPr>
        <w:rPr>
          <w:rFonts w:ascii="Verdana" w:hAnsi="Verdana"/>
        </w:rPr>
      </w:pPr>
      <w:r>
        <w:rPr>
          <w:rFonts w:ascii="Verdana" w:hAnsi="Verdana"/>
        </w:rPr>
        <w:t xml:space="preserve">-  </w:t>
      </w:r>
      <w:r w:rsidR="004B420A" w:rsidRPr="004B420A">
        <w:rPr>
          <w:rFonts w:ascii="Verdana" w:hAnsi="Verdana"/>
        </w:rPr>
        <w:t xml:space="preserve">God’s blessings would be poured out on sinful men, in spite of their </w:t>
      </w:r>
      <w:r w:rsidR="000841B4">
        <w:rPr>
          <w:rFonts w:ascii="Verdana" w:hAnsi="Verdana"/>
        </w:rPr>
        <w:t>actions</w:t>
      </w:r>
    </w:p>
    <w:p w14:paraId="106264A9" w14:textId="77777777" w:rsidR="0076128C" w:rsidRDefault="004B420A" w:rsidP="004B420A">
      <w:pPr>
        <w:rPr>
          <w:rFonts w:ascii="Verdana" w:hAnsi="Verdana"/>
        </w:rPr>
      </w:pPr>
      <w:r w:rsidRPr="004B420A">
        <w:rPr>
          <w:rFonts w:ascii="Verdana" w:hAnsi="Verdana"/>
        </w:rPr>
        <w:t xml:space="preserve">based </w:t>
      </w:r>
      <w:r w:rsidR="0076128C">
        <w:rPr>
          <w:rFonts w:ascii="Verdana" w:hAnsi="Verdana"/>
        </w:rPr>
        <w:t xml:space="preserve">on </w:t>
      </w:r>
      <w:r w:rsidRPr="004B420A">
        <w:rPr>
          <w:rFonts w:ascii="Verdana" w:hAnsi="Verdana"/>
        </w:rPr>
        <w:t>grace</w:t>
      </w:r>
    </w:p>
    <w:p w14:paraId="7565265D" w14:textId="77777777" w:rsidR="000841B4" w:rsidRDefault="000841B4" w:rsidP="004B420A">
      <w:pPr>
        <w:rPr>
          <w:rFonts w:ascii="Verdana" w:hAnsi="Verdana"/>
        </w:rPr>
      </w:pPr>
    </w:p>
    <w:p w14:paraId="3617EA95" w14:textId="4A4C8A5E" w:rsidR="0076128C" w:rsidRDefault="0076128C" w:rsidP="004B420A">
      <w:pPr>
        <w:rPr>
          <w:rFonts w:ascii="Verdana" w:hAnsi="Verdana"/>
        </w:rPr>
      </w:pPr>
      <w:r>
        <w:rPr>
          <w:rFonts w:ascii="Verdana" w:hAnsi="Verdana"/>
        </w:rPr>
        <w:t>-  G</w:t>
      </w:r>
      <w:r w:rsidR="004B420A" w:rsidRPr="004B420A">
        <w:rPr>
          <w:rFonts w:ascii="Verdana" w:hAnsi="Verdana"/>
        </w:rPr>
        <w:t xml:space="preserve">enealogy of </w:t>
      </w:r>
      <w:r w:rsidR="002D3397">
        <w:rPr>
          <w:rFonts w:ascii="Verdana" w:hAnsi="Verdana"/>
        </w:rPr>
        <w:t>Jesus</w:t>
      </w:r>
      <w:r w:rsidR="004B420A" w:rsidRPr="004B420A">
        <w:rPr>
          <w:rFonts w:ascii="Verdana" w:hAnsi="Verdana"/>
        </w:rPr>
        <w:t xml:space="preserve"> underscores the doctrine of the depravity of man</w:t>
      </w:r>
    </w:p>
    <w:p w14:paraId="66CB47C8" w14:textId="77777777" w:rsidR="0076128C" w:rsidRDefault="0076128C" w:rsidP="004B420A">
      <w:pPr>
        <w:rPr>
          <w:rFonts w:ascii="Verdana" w:hAnsi="Verdana"/>
        </w:rPr>
      </w:pPr>
    </w:p>
    <w:p w14:paraId="6F1373DB" w14:textId="4E8F3403" w:rsidR="004B420A" w:rsidRPr="004B420A" w:rsidRDefault="004B420A" w:rsidP="004B420A">
      <w:pPr>
        <w:rPr>
          <w:rFonts w:ascii="Verdana" w:hAnsi="Verdana"/>
        </w:rPr>
      </w:pPr>
      <w:r w:rsidRPr="004B420A">
        <w:rPr>
          <w:rFonts w:ascii="Verdana" w:hAnsi="Verdana"/>
        </w:rPr>
        <w:t>Frederick Bruner summarizes</w:t>
      </w:r>
      <w:r w:rsidR="00C12862">
        <w:rPr>
          <w:rFonts w:ascii="Verdana" w:hAnsi="Verdana"/>
        </w:rPr>
        <w:t xml:space="preserve"> it</w:t>
      </w:r>
      <w:r w:rsidRPr="004B420A">
        <w:rPr>
          <w:rFonts w:ascii="Verdana" w:hAnsi="Verdana"/>
        </w:rPr>
        <w:t xml:space="preserve"> this</w:t>
      </w:r>
      <w:r w:rsidR="00C12862">
        <w:rPr>
          <w:rFonts w:ascii="Verdana" w:hAnsi="Verdana"/>
        </w:rPr>
        <w:t xml:space="preserve"> way</w:t>
      </w:r>
      <w:r w:rsidRPr="004B420A">
        <w:rPr>
          <w:rFonts w:ascii="Verdana" w:hAnsi="Verdana"/>
        </w:rPr>
        <w:t>:</w:t>
      </w:r>
    </w:p>
    <w:p w14:paraId="398764CE" w14:textId="1DD91476" w:rsidR="0061798C" w:rsidRDefault="0061798C">
      <w:pPr>
        <w:rPr>
          <w:rFonts w:ascii="Verdana" w:hAnsi="Verdana"/>
        </w:rPr>
      </w:pPr>
    </w:p>
    <w:p w14:paraId="2BF2B482" w14:textId="58DF2602" w:rsidR="004B420A" w:rsidRPr="000841B4" w:rsidRDefault="002D3397" w:rsidP="002D3397">
      <w:pPr>
        <w:jc w:val="center"/>
        <w:rPr>
          <w:rFonts w:ascii="Verdana" w:hAnsi="Verdana"/>
          <w:i/>
          <w:iCs/>
        </w:rPr>
      </w:pPr>
      <w:r w:rsidRPr="000841B4">
        <w:rPr>
          <w:rFonts w:ascii="Verdana" w:hAnsi="Verdana"/>
          <w:i/>
          <w:iCs/>
        </w:rPr>
        <w:t>“One gets the impression that Matthew pored over his Old Testament records until he could find the most questionable ancestors of Jesus available</w:t>
      </w:r>
      <w:r w:rsidR="00C12862" w:rsidRPr="000841B4">
        <w:rPr>
          <w:rFonts w:ascii="Verdana" w:hAnsi="Verdana"/>
          <w:i/>
          <w:iCs/>
        </w:rPr>
        <w:t xml:space="preserve"> so he could</w:t>
      </w:r>
      <w:r w:rsidRPr="000841B4">
        <w:rPr>
          <w:rFonts w:ascii="Verdana" w:hAnsi="Verdana"/>
          <w:i/>
          <w:iCs/>
        </w:rPr>
        <w:t xml:space="preserve"> insert them into his record and so, it seems, to preach the gospel – the gospel, that is, that God can overcome and forgive sin, and can use soiled but repentant persons for his great purposes in history”</w:t>
      </w:r>
    </w:p>
    <w:p w14:paraId="39CC4D4E" w14:textId="6DBE71A4" w:rsidR="004B420A" w:rsidRDefault="004B420A">
      <w:pPr>
        <w:rPr>
          <w:rFonts w:ascii="Verdana" w:hAnsi="Verdana"/>
        </w:rPr>
      </w:pPr>
    </w:p>
    <w:p w14:paraId="3E1A8548" w14:textId="77777777" w:rsidR="004B420A" w:rsidRPr="0034736F" w:rsidRDefault="004B420A">
      <w:pPr>
        <w:rPr>
          <w:rFonts w:ascii="Verdana" w:hAnsi="Verdana"/>
        </w:rPr>
      </w:pPr>
    </w:p>
    <w:p w14:paraId="4E3D4B5E" w14:textId="423D3D03" w:rsidR="008E5D29" w:rsidRDefault="0076128C">
      <w:pPr>
        <w:rPr>
          <w:rFonts w:ascii="Verdana" w:hAnsi="Verdana"/>
        </w:rPr>
      </w:pPr>
      <w:r>
        <w:rPr>
          <w:rFonts w:ascii="Verdana" w:hAnsi="Verdana"/>
        </w:rPr>
        <w:t xml:space="preserve">-  </w:t>
      </w:r>
      <w:r w:rsidR="0061798C" w:rsidRPr="0034736F">
        <w:rPr>
          <w:rFonts w:ascii="Verdana" w:hAnsi="Verdana"/>
        </w:rPr>
        <w:t>Matthew is teaching us that Jesus came not only for, but through, sinners.</w:t>
      </w:r>
    </w:p>
    <w:p w14:paraId="72604262" w14:textId="71DF975E" w:rsidR="004B420A" w:rsidRDefault="004B420A">
      <w:pPr>
        <w:rPr>
          <w:rFonts w:ascii="Verdana" w:hAnsi="Verdana"/>
        </w:rPr>
      </w:pPr>
    </w:p>
    <w:p w14:paraId="280AF7EE" w14:textId="77777777" w:rsidR="000841B4" w:rsidRDefault="00975C7B" w:rsidP="00C12862">
      <w:pPr>
        <w:rPr>
          <w:rFonts w:ascii="Verdana" w:hAnsi="Verdana"/>
          <w:b/>
          <w:bCs/>
        </w:rPr>
      </w:pPr>
      <w:r w:rsidRPr="00975C7B">
        <w:rPr>
          <w:rFonts w:ascii="Verdana" w:hAnsi="Verdana"/>
          <w:b/>
          <w:bCs/>
          <w:sz w:val="32"/>
          <w:szCs w:val="32"/>
        </w:rPr>
        <w:t>Observation 4</w:t>
      </w:r>
      <w:r w:rsidR="00C12862" w:rsidRPr="00C12862">
        <w:rPr>
          <w:rFonts w:ascii="Verdana" w:hAnsi="Verdana"/>
          <w:b/>
          <w:bCs/>
          <w:sz w:val="32"/>
          <w:szCs w:val="32"/>
        </w:rPr>
        <w:t>:</w:t>
      </w:r>
      <w:r w:rsidR="00C12862" w:rsidRPr="00C12862">
        <w:rPr>
          <w:rFonts w:ascii="Verdana" w:hAnsi="Verdana"/>
          <w:i/>
          <w:iCs/>
        </w:rPr>
        <w:t xml:space="preserve"> Matthew includes four women in his genealogy.</w:t>
      </w:r>
      <w:r w:rsidR="00C12862" w:rsidRPr="00C12862">
        <w:rPr>
          <w:rFonts w:ascii="Verdana" w:hAnsi="Verdana"/>
          <w:b/>
          <w:bCs/>
        </w:rPr>
        <w:t xml:space="preserve"> </w:t>
      </w:r>
    </w:p>
    <w:p w14:paraId="7FA67165" w14:textId="77777777" w:rsidR="000841B4" w:rsidRDefault="000841B4" w:rsidP="00C12862">
      <w:pPr>
        <w:rPr>
          <w:rFonts w:ascii="Verdana" w:hAnsi="Verdana"/>
          <w:b/>
          <w:bCs/>
        </w:rPr>
      </w:pPr>
    </w:p>
    <w:p w14:paraId="090E32B5" w14:textId="77936F27" w:rsidR="000841B4" w:rsidRDefault="000841B4" w:rsidP="00C12862">
      <w:pPr>
        <w:rPr>
          <w:rFonts w:ascii="Verdana" w:hAnsi="Verdana"/>
        </w:rPr>
      </w:pPr>
      <w:r>
        <w:rPr>
          <w:rFonts w:ascii="Verdana" w:hAnsi="Verdana"/>
        </w:rPr>
        <w:t xml:space="preserve">-  </w:t>
      </w:r>
      <w:r w:rsidR="00C12862" w:rsidRPr="00C12862">
        <w:rPr>
          <w:rFonts w:ascii="Verdana" w:hAnsi="Verdana"/>
        </w:rPr>
        <w:t xml:space="preserve">This is a rare thing, especially for a Jewish genealogy. </w:t>
      </w:r>
    </w:p>
    <w:p w14:paraId="720EFA6E" w14:textId="6E1C13D7" w:rsidR="000841B4" w:rsidRDefault="000841B4" w:rsidP="00C12862">
      <w:pPr>
        <w:rPr>
          <w:rFonts w:ascii="Verdana" w:hAnsi="Verdana"/>
        </w:rPr>
      </w:pPr>
      <w:r>
        <w:rPr>
          <w:rFonts w:ascii="Verdana" w:hAnsi="Verdana"/>
        </w:rPr>
        <w:t>-  I</w:t>
      </w:r>
      <w:r w:rsidR="00C12862" w:rsidRPr="00C12862">
        <w:rPr>
          <w:rFonts w:ascii="Verdana" w:hAnsi="Verdana"/>
        </w:rPr>
        <w:t xml:space="preserve">t is </w:t>
      </w:r>
      <w:r>
        <w:rPr>
          <w:rFonts w:ascii="Verdana" w:hAnsi="Verdana"/>
        </w:rPr>
        <w:t xml:space="preserve">even more outstanding given </w:t>
      </w:r>
      <w:r w:rsidR="00C12862" w:rsidRPr="00C12862">
        <w:rPr>
          <w:rFonts w:ascii="Verdana" w:hAnsi="Verdana"/>
        </w:rPr>
        <w:t>Matthew’s much more Jewish Gospel</w:t>
      </w:r>
    </w:p>
    <w:p w14:paraId="1498368D" w14:textId="77777777" w:rsidR="000841B4" w:rsidRDefault="000841B4" w:rsidP="00C12862">
      <w:pPr>
        <w:rPr>
          <w:rFonts w:ascii="Verdana" w:hAnsi="Verdana"/>
        </w:rPr>
      </w:pPr>
    </w:p>
    <w:p w14:paraId="39FE94A9" w14:textId="236DDCAF" w:rsidR="00C12862" w:rsidRDefault="000841B4" w:rsidP="00C12862">
      <w:pPr>
        <w:rPr>
          <w:rFonts w:ascii="Verdana" w:hAnsi="Verdana"/>
        </w:rPr>
      </w:pPr>
      <w:r>
        <w:rPr>
          <w:rFonts w:ascii="Verdana" w:hAnsi="Verdana"/>
        </w:rPr>
        <w:t xml:space="preserve">-  </w:t>
      </w:r>
      <w:r w:rsidR="00C12862" w:rsidRPr="00C12862">
        <w:rPr>
          <w:rFonts w:ascii="Verdana" w:hAnsi="Verdana"/>
        </w:rPr>
        <w:t>These</w:t>
      </w:r>
      <w:r>
        <w:rPr>
          <w:rFonts w:ascii="Verdana" w:hAnsi="Verdana"/>
        </w:rPr>
        <w:t xml:space="preserve"> 4</w:t>
      </w:r>
      <w:r w:rsidR="00C12862" w:rsidRPr="00C12862">
        <w:rPr>
          <w:rFonts w:ascii="Verdana" w:hAnsi="Verdana"/>
        </w:rPr>
        <w:t xml:space="preserve"> women would not generally be regarded as the most noble women of the Old Testament</w:t>
      </w:r>
    </w:p>
    <w:p w14:paraId="48B7ED95" w14:textId="0A5EE71D" w:rsidR="000841B4" w:rsidRDefault="00E27932" w:rsidP="00C12862">
      <w:pPr>
        <w:rPr>
          <w:rFonts w:ascii="Verdana" w:hAnsi="Verdana"/>
        </w:rPr>
      </w:pPr>
      <w:r>
        <w:rPr>
          <w:rFonts w:ascii="Verdana" w:hAnsi="Verdana"/>
        </w:rPr>
        <w:t xml:space="preserve">-  </w:t>
      </w:r>
      <w:r w:rsidR="000841B4">
        <w:rPr>
          <w:rFonts w:ascii="Verdana" w:hAnsi="Verdana"/>
        </w:rPr>
        <w:t xml:space="preserve">They are </w:t>
      </w:r>
      <w:r>
        <w:rPr>
          <w:rFonts w:ascii="Verdana" w:hAnsi="Verdana"/>
        </w:rPr>
        <w:t xml:space="preserve">Tamar, </w:t>
      </w:r>
      <w:r w:rsidR="000841B4">
        <w:rPr>
          <w:rFonts w:ascii="Verdana" w:hAnsi="Verdana"/>
        </w:rPr>
        <w:t>Rahab, Ruth</w:t>
      </w:r>
      <w:r>
        <w:rPr>
          <w:rFonts w:ascii="Verdana" w:hAnsi="Verdana"/>
        </w:rPr>
        <w:t xml:space="preserve"> and Bathsheba</w:t>
      </w:r>
    </w:p>
    <w:p w14:paraId="09EDE64D" w14:textId="77777777" w:rsidR="00C12862" w:rsidRDefault="00C12862" w:rsidP="00C12862">
      <w:pPr>
        <w:rPr>
          <w:rFonts w:ascii="Verdana" w:hAnsi="Verdana"/>
        </w:rPr>
      </w:pPr>
    </w:p>
    <w:p w14:paraId="74E36635" w14:textId="56B37973" w:rsidR="00E27932" w:rsidRDefault="00E27932" w:rsidP="00C12862">
      <w:pPr>
        <w:rPr>
          <w:rFonts w:ascii="Verdana" w:hAnsi="Verdana"/>
        </w:rPr>
      </w:pPr>
      <w:r>
        <w:rPr>
          <w:rFonts w:ascii="Verdana" w:hAnsi="Verdana"/>
        </w:rPr>
        <w:t xml:space="preserve">-  </w:t>
      </w:r>
      <w:r w:rsidR="00C12862" w:rsidRPr="00C12862">
        <w:rPr>
          <w:rFonts w:ascii="Verdana" w:hAnsi="Verdana"/>
        </w:rPr>
        <w:t>Three of them were Gentiles by birth, and the fourth – Bathsheba – was a virtual Gentile by her marriage to Uriah the Hittite</w:t>
      </w:r>
      <w:r w:rsidR="00C12862">
        <w:rPr>
          <w:rFonts w:ascii="Verdana" w:hAnsi="Verdana"/>
        </w:rPr>
        <w:t xml:space="preserve">.  </w:t>
      </w:r>
    </w:p>
    <w:p w14:paraId="4BD1864D" w14:textId="03823264" w:rsidR="00C12862" w:rsidRPr="00C12862" w:rsidRDefault="00E27932" w:rsidP="00C12862">
      <w:pPr>
        <w:rPr>
          <w:rFonts w:ascii="Verdana" w:hAnsi="Verdana"/>
        </w:rPr>
      </w:pPr>
      <w:r>
        <w:rPr>
          <w:rFonts w:ascii="Verdana" w:hAnsi="Verdana"/>
        </w:rPr>
        <w:lastRenderedPageBreak/>
        <w:t xml:space="preserve">-  The inclusion of these women must have really bothered </w:t>
      </w:r>
      <w:r w:rsidR="00C12862" w:rsidRPr="00C12862">
        <w:rPr>
          <w:rFonts w:ascii="Verdana" w:hAnsi="Verdana"/>
        </w:rPr>
        <w:t>some self-righteous Jews</w:t>
      </w:r>
    </w:p>
    <w:p w14:paraId="6157D0C5" w14:textId="77777777" w:rsidR="00C12862" w:rsidRDefault="00C12862" w:rsidP="00C12862">
      <w:pPr>
        <w:rPr>
          <w:rFonts w:ascii="Verdana" w:hAnsi="Verdana"/>
          <w:i/>
          <w:iCs/>
        </w:rPr>
      </w:pPr>
    </w:p>
    <w:p w14:paraId="401A1482" w14:textId="528EDF34" w:rsidR="00C12862" w:rsidRPr="00C12862" w:rsidRDefault="00C12862" w:rsidP="00C12862">
      <w:pPr>
        <w:rPr>
          <w:rFonts w:ascii="Verdana" w:hAnsi="Verdana"/>
        </w:rPr>
      </w:pPr>
      <w:r w:rsidRPr="00C12862">
        <w:rPr>
          <w:rFonts w:ascii="Verdana" w:hAnsi="Verdana"/>
          <w:b/>
          <w:bCs/>
          <w:i/>
          <w:iCs/>
          <w:u w:val="single"/>
        </w:rPr>
        <w:t>Conclusion</w:t>
      </w:r>
      <w:r w:rsidRPr="00C12862">
        <w:rPr>
          <w:rFonts w:ascii="Verdana" w:hAnsi="Verdana"/>
          <w:b/>
          <w:bCs/>
          <w:i/>
          <w:iCs/>
        </w:rPr>
        <w:t>:</w:t>
      </w:r>
      <w:r w:rsidRPr="00C12862">
        <w:rPr>
          <w:rFonts w:ascii="Verdana" w:hAnsi="Verdana"/>
          <w:i/>
          <w:iCs/>
        </w:rPr>
        <w:t xml:space="preserve"> God’s promise of salvation through the Messiah was for</w:t>
      </w:r>
      <w:r w:rsidR="00E27932">
        <w:rPr>
          <w:rFonts w:ascii="Verdana" w:hAnsi="Verdana"/>
          <w:i/>
          <w:iCs/>
        </w:rPr>
        <w:t xml:space="preserve"> </w:t>
      </w:r>
      <w:r w:rsidRPr="00C12862">
        <w:rPr>
          <w:rFonts w:ascii="Verdana" w:hAnsi="Verdana"/>
          <w:i/>
          <w:iCs/>
        </w:rPr>
        <w:t xml:space="preserve">sinners, including Gentiles. </w:t>
      </w:r>
    </w:p>
    <w:p w14:paraId="38A9BD19" w14:textId="77777777" w:rsidR="00C12862" w:rsidRDefault="00C12862" w:rsidP="00C12862">
      <w:pPr>
        <w:rPr>
          <w:rFonts w:ascii="Verdana" w:hAnsi="Verdana"/>
        </w:rPr>
      </w:pPr>
    </w:p>
    <w:p w14:paraId="2E6932C6" w14:textId="77777777" w:rsidR="00E27932" w:rsidRDefault="00C12862" w:rsidP="00C12862">
      <w:pPr>
        <w:rPr>
          <w:rFonts w:ascii="Verdana" w:hAnsi="Verdana"/>
        </w:rPr>
      </w:pPr>
      <w:r w:rsidRPr="00C12862">
        <w:rPr>
          <w:rFonts w:ascii="Verdana" w:hAnsi="Verdana"/>
        </w:rPr>
        <w:t xml:space="preserve">The four model matriarchs of Jewish history were Sarah, Rebekah, Rachel, and Leah, the wives, respectively, of Abraham, Isaac, and Jacob. </w:t>
      </w:r>
    </w:p>
    <w:p w14:paraId="2E8170E8" w14:textId="77777777" w:rsidR="00E27932" w:rsidRDefault="00E27932" w:rsidP="00C12862">
      <w:pPr>
        <w:rPr>
          <w:rFonts w:ascii="Verdana" w:hAnsi="Verdana"/>
        </w:rPr>
      </w:pPr>
    </w:p>
    <w:p w14:paraId="235A30E4" w14:textId="28518B9B" w:rsidR="00E27932" w:rsidRDefault="00E27932" w:rsidP="00C12862">
      <w:pPr>
        <w:rPr>
          <w:rFonts w:ascii="Verdana" w:hAnsi="Verdana"/>
        </w:rPr>
      </w:pPr>
      <w:r>
        <w:rPr>
          <w:rFonts w:ascii="Verdana" w:hAnsi="Verdana"/>
        </w:rPr>
        <w:t xml:space="preserve">-  </w:t>
      </w:r>
      <w:r w:rsidR="00C12862" w:rsidRPr="00C12862">
        <w:rPr>
          <w:rFonts w:ascii="Verdana" w:hAnsi="Verdana"/>
        </w:rPr>
        <w:t>The</w:t>
      </w:r>
      <w:r>
        <w:rPr>
          <w:rFonts w:ascii="Verdana" w:hAnsi="Verdana"/>
        </w:rPr>
        <w:t xml:space="preserve"> absence of these</w:t>
      </w:r>
      <w:r w:rsidR="00C12862" w:rsidRPr="00C12862">
        <w:rPr>
          <w:rFonts w:ascii="Verdana" w:hAnsi="Verdana"/>
        </w:rPr>
        <w:t xml:space="preserve"> four women </w:t>
      </w:r>
      <w:r>
        <w:rPr>
          <w:rFonts w:ascii="Verdana" w:hAnsi="Verdana"/>
        </w:rPr>
        <w:t>is</w:t>
      </w:r>
      <w:r w:rsidR="00C12862" w:rsidRPr="00C12862">
        <w:rPr>
          <w:rFonts w:ascii="Verdana" w:hAnsi="Verdana"/>
        </w:rPr>
        <w:t xml:space="preserve"> </w:t>
      </w:r>
      <w:r w:rsidR="004A4EA6" w:rsidRPr="004A4EA6">
        <w:rPr>
          <w:rFonts w:ascii="Verdana" w:hAnsi="Verdana"/>
        </w:rPr>
        <w:t>notable</w:t>
      </w:r>
      <w:r w:rsidR="00C12862" w:rsidRPr="00C12862">
        <w:rPr>
          <w:rFonts w:ascii="Verdana" w:hAnsi="Verdana"/>
        </w:rPr>
        <w:t xml:space="preserve">. </w:t>
      </w:r>
    </w:p>
    <w:p w14:paraId="5A42B7B6" w14:textId="44B99308" w:rsidR="00E27932" w:rsidRDefault="00E27932" w:rsidP="00C12862">
      <w:pPr>
        <w:rPr>
          <w:rFonts w:ascii="Verdana" w:hAnsi="Verdana"/>
        </w:rPr>
      </w:pPr>
      <w:r>
        <w:rPr>
          <w:rFonts w:ascii="Verdana" w:hAnsi="Verdana"/>
        </w:rPr>
        <w:t xml:space="preserve">-  </w:t>
      </w:r>
      <w:r w:rsidR="00C12862" w:rsidRPr="00C12862">
        <w:rPr>
          <w:rFonts w:ascii="Verdana" w:hAnsi="Verdana"/>
        </w:rPr>
        <w:t>Their husbands are all here</w:t>
      </w:r>
    </w:p>
    <w:p w14:paraId="4391A594" w14:textId="283D6498" w:rsidR="00C12862" w:rsidRDefault="00E27932" w:rsidP="00C12862">
      <w:pPr>
        <w:rPr>
          <w:rFonts w:ascii="Verdana" w:hAnsi="Verdana"/>
        </w:rPr>
      </w:pPr>
      <w:r>
        <w:rPr>
          <w:rFonts w:ascii="Verdana" w:hAnsi="Verdana"/>
        </w:rPr>
        <w:t xml:space="preserve">-  </w:t>
      </w:r>
      <w:r w:rsidR="00C12862" w:rsidRPr="00C12862">
        <w:rPr>
          <w:rFonts w:ascii="Verdana" w:hAnsi="Verdana"/>
        </w:rPr>
        <w:t xml:space="preserve">Matthew gives the church four new matriarchs, and all of them </w:t>
      </w:r>
      <w:r>
        <w:rPr>
          <w:rFonts w:ascii="Verdana" w:hAnsi="Verdana"/>
        </w:rPr>
        <w:t>point to</w:t>
      </w:r>
      <w:r w:rsidR="00C12862" w:rsidRPr="00C12862">
        <w:rPr>
          <w:rFonts w:ascii="Verdana" w:hAnsi="Verdana"/>
        </w:rPr>
        <w:t xml:space="preserve"> the mercy of God. </w:t>
      </w:r>
    </w:p>
    <w:p w14:paraId="33213544" w14:textId="77777777" w:rsidR="004A4EA6" w:rsidRPr="00C12862" w:rsidRDefault="004A4EA6" w:rsidP="00C12862">
      <w:pPr>
        <w:rPr>
          <w:rFonts w:ascii="Verdana" w:hAnsi="Verdana"/>
        </w:rPr>
      </w:pPr>
    </w:p>
    <w:p w14:paraId="46CE9F0E" w14:textId="77777777" w:rsidR="00E27932" w:rsidRDefault="00E27932" w:rsidP="00C12862">
      <w:pPr>
        <w:rPr>
          <w:rFonts w:ascii="Verdana" w:hAnsi="Verdana"/>
        </w:rPr>
      </w:pPr>
    </w:p>
    <w:p w14:paraId="175DDF31" w14:textId="77777777" w:rsidR="00E27932" w:rsidRDefault="00C12862" w:rsidP="00C12862">
      <w:pPr>
        <w:rPr>
          <w:rFonts w:ascii="Verdana" w:hAnsi="Verdana"/>
        </w:rPr>
      </w:pPr>
      <w:r w:rsidRPr="00C12862">
        <w:rPr>
          <w:rFonts w:ascii="Verdana" w:hAnsi="Verdana"/>
        </w:rPr>
        <w:t xml:space="preserve">These four scandals in their way </w:t>
      </w:r>
      <w:r w:rsidR="004A4EA6">
        <w:rPr>
          <w:rFonts w:ascii="Verdana" w:hAnsi="Verdana"/>
        </w:rPr>
        <w:t>demonstrate</w:t>
      </w:r>
      <w:r w:rsidRPr="00C12862">
        <w:rPr>
          <w:rFonts w:ascii="Verdana" w:hAnsi="Verdana"/>
        </w:rPr>
        <w:t xml:space="preserve"> the </w:t>
      </w:r>
      <w:r w:rsidR="00E27932">
        <w:rPr>
          <w:rFonts w:ascii="Verdana" w:hAnsi="Verdana"/>
        </w:rPr>
        <w:t xml:space="preserve">Matthews point that the </w:t>
      </w:r>
      <w:r w:rsidRPr="00C12862">
        <w:rPr>
          <w:rFonts w:ascii="Verdana" w:hAnsi="Verdana"/>
        </w:rPr>
        <w:t>gospel</w:t>
      </w:r>
      <w:r w:rsidR="00E27932">
        <w:rPr>
          <w:rFonts w:ascii="Verdana" w:hAnsi="Verdana"/>
        </w:rPr>
        <w:t>, at its core is about</w:t>
      </w:r>
      <w:r w:rsidRPr="00C12862">
        <w:rPr>
          <w:rFonts w:ascii="Verdana" w:hAnsi="Verdana"/>
        </w:rPr>
        <w:t xml:space="preserve"> divine mercy</w:t>
      </w:r>
    </w:p>
    <w:p w14:paraId="7307E393" w14:textId="77777777" w:rsidR="00E27932" w:rsidRDefault="00E27932" w:rsidP="00C12862">
      <w:pPr>
        <w:rPr>
          <w:rFonts w:ascii="Verdana" w:hAnsi="Verdana"/>
        </w:rPr>
      </w:pPr>
    </w:p>
    <w:p w14:paraId="3D05EE8F" w14:textId="77777777" w:rsidR="00E27932" w:rsidRDefault="00E27932" w:rsidP="00C12862">
      <w:pPr>
        <w:rPr>
          <w:rFonts w:ascii="Verdana" w:hAnsi="Verdana"/>
        </w:rPr>
      </w:pPr>
      <w:r>
        <w:rPr>
          <w:rFonts w:ascii="Verdana" w:hAnsi="Verdana"/>
        </w:rPr>
        <w:t>-</w:t>
      </w:r>
      <w:r w:rsidR="00C12862" w:rsidRPr="00C12862">
        <w:rPr>
          <w:rFonts w:ascii="Verdana" w:hAnsi="Verdana"/>
        </w:rPr>
        <w:t xml:space="preserve">Matthew will later teach us that Jesus came ‘not for the righteous, but </w:t>
      </w:r>
      <w:r w:rsidR="00C12862" w:rsidRPr="00C12862">
        <w:rPr>
          <w:rFonts w:ascii="Verdana" w:hAnsi="Verdana"/>
          <w:i/>
          <w:iCs/>
        </w:rPr>
        <w:t>for sinners</w:t>
      </w:r>
      <w:r w:rsidR="00C12862" w:rsidRPr="00C12862">
        <w:rPr>
          <w:rFonts w:ascii="Verdana" w:hAnsi="Verdana"/>
        </w:rPr>
        <w:t>’ (</w:t>
      </w:r>
      <w:hyperlink r:id="rId19" w:history="1">
        <w:r w:rsidR="00C12862" w:rsidRPr="00C12862">
          <w:rPr>
            <w:rStyle w:val="Hyperlink"/>
            <w:rFonts w:ascii="Verdana" w:hAnsi="Verdana"/>
          </w:rPr>
          <w:t>Matt 9:13</w:t>
        </w:r>
      </w:hyperlink>
      <w:r w:rsidR="00C12862" w:rsidRPr="00C12862">
        <w:rPr>
          <w:rFonts w:ascii="Verdana" w:hAnsi="Verdana"/>
        </w:rPr>
        <w:t xml:space="preserve">); </w:t>
      </w:r>
    </w:p>
    <w:p w14:paraId="67421A2D" w14:textId="77777777" w:rsidR="00E27932" w:rsidRDefault="00E27932" w:rsidP="00C12862">
      <w:pPr>
        <w:rPr>
          <w:rFonts w:ascii="Verdana" w:hAnsi="Verdana"/>
        </w:rPr>
      </w:pPr>
    </w:p>
    <w:p w14:paraId="447928C8" w14:textId="77777777" w:rsidR="00E27932" w:rsidRDefault="00E27932" w:rsidP="00C12862">
      <w:pPr>
        <w:rPr>
          <w:rFonts w:ascii="Verdana" w:hAnsi="Verdana"/>
        </w:rPr>
      </w:pPr>
      <w:r>
        <w:rPr>
          <w:rFonts w:ascii="Verdana" w:hAnsi="Verdana"/>
        </w:rPr>
        <w:t>Matthew’s genealogy also points to the fact that mercy was prevalent</w:t>
      </w:r>
      <w:r w:rsidR="00C12862" w:rsidRPr="00C12862">
        <w:rPr>
          <w:rFonts w:ascii="Verdana" w:hAnsi="Verdana"/>
        </w:rPr>
        <w:t xml:space="preserve"> all </w:t>
      </w:r>
      <w:r w:rsidR="004A4EA6">
        <w:rPr>
          <w:rFonts w:ascii="Verdana" w:hAnsi="Verdana"/>
        </w:rPr>
        <w:t>t</w:t>
      </w:r>
      <w:r w:rsidR="00C12862" w:rsidRPr="00C12862">
        <w:rPr>
          <w:rFonts w:ascii="Verdana" w:hAnsi="Verdana"/>
        </w:rPr>
        <w:t>hrough the Old Testament</w:t>
      </w:r>
    </w:p>
    <w:p w14:paraId="5FDC2A54" w14:textId="77777777" w:rsidR="00E27932" w:rsidRDefault="00E27932" w:rsidP="00C12862">
      <w:pPr>
        <w:rPr>
          <w:rFonts w:ascii="Verdana" w:hAnsi="Verdana"/>
        </w:rPr>
      </w:pPr>
    </w:p>
    <w:p w14:paraId="60D107F8" w14:textId="77777777" w:rsidR="00E27932" w:rsidRDefault="00C12862" w:rsidP="00C12862">
      <w:pPr>
        <w:rPr>
          <w:rFonts w:ascii="Verdana" w:hAnsi="Verdana"/>
        </w:rPr>
      </w:pPr>
      <w:r w:rsidRPr="00C12862">
        <w:rPr>
          <w:rFonts w:ascii="Verdana" w:hAnsi="Verdana"/>
        </w:rPr>
        <w:t xml:space="preserve">But this first genealogy in the New Testament has the surprising office of teaching us that the line that led from Abraham to Jesus, the Son of David, was intersected again and again by gentile blood. </w:t>
      </w:r>
    </w:p>
    <w:p w14:paraId="788FF310" w14:textId="77777777" w:rsidR="00E27932" w:rsidRDefault="00E27932" w:rsidP="00C12862">
      <w:pPr>
        <w:rPr>
          <w:rFonts w:ascii="Verdana" w:hAnsi="Verdana"/>
        </w:rPr>
      </w:pPr>
    </w:p>
    <w:p w14:paraId="7ED3B9E1" w14:textId="2169CFD9" w:rsidR="00E27932" w:rsidRDefault="00E27932" w:rsidP="00C12862">
      <w:pPr>
        <w:rPr>
          <w:rFonts w:ascii="Verdana" w:hAnsi="Verdana"/>
        </w:rPr>
      </w:pPr>
      <w:r>
        <w:rPr>
          <w:rFonts w:ascii="Verdana" w:hAnsi="Verdana"/>
        </w:rPr>
        <w:t xml:space="preserve">-  </w:t>
      </w:r>
      <w:r w:rsidR="00C12862" w:rsidRPr="00C12862">
        <w:rPr>
          <w:rFonts w:ascii="Verdana" w:hAnsi="Verdana"/>
        </w:rPr>
        <w:t>King David himself had a Canaanite great-great-great-grandmothe</w:t>
      </w:r>
      <w:r>
        <w:rPr>
          <w:rFonts w:ascii="Verdana" w:hAnsi="Verdana"/>
        </w:rPr>
        <w:t>r</w:t>
      </w:r>
    </w:p>
    <w:p w14:paraId="156B1180" w14:textId="402D703F" w:rsidR="00E27932" w:rsidRDefault="00E27932" w:rsidP="00C12862">
      <w:pPr>
        <w:rPr>
          <w:rFonts w:ascii="Verdana" w:hAnsi="Verdana"/>
        </w:rPr>
      </w:pPr>
      <w:r>
        <w:rPr>
          <w:rFonts w:ascii="Verdana" w:hAnsi="Verdana"/>
        </w:rPr>
        <w:t xml:space="preserve">- </w:t>
      </w:r>
      <w:r w:rsidR="00C12862" w:rsidRPr="00C12862">
        <w:rPr>
          <w:rFonts w:ascii="Verdana" w:hAnsi="Verdana"/>
        </w:rPr>
        <w:t>a great-great-grandmother</w:t>
      </w:r>
      <w:r>
        <w:rPr>
          <w:rFonts w:ascii="Verdana" w:hAnsi="Verdana"/>
        </w:rPr>
        <w:t xml:space="preserve"> from Jericho</w:t>
      </w:r>
    </w:p>
    <w:p w14:paraId="4D1FA144" w14:textId="77777777" w:rsidR="00E27932" w:rsidRDefault="00E27932" w:rsidP="00C12862">
      <w:pPr>
        <w:rPr>
          <w:rFonts w:ascii="Verdana" w:hAnsi="Verdana"/>
        </w:rPr>
      </w:pPr>
      <w:r>
        <w:rPr>
          <w:rFonts w:ascii="Verdana" w:hAnsi="Verdana"/>
        </w:rPr>
        <w:t xml:space="preserve">- </w:t>
      </w:r>
      <w:r w:rsidR="00C12862" w:rsidRPr="00C12862">
        <w:rPr>
          <w:rFonts w:ascii="Verdana" w:hAnsi="Verdana"/>
        </w:rPr>
        <w:t xml:space="preserve">a Moabite great-grandmother, and a Hittite ‘wife.’ </w:t>
      </w:r>
    </w:p>
    <w:p w14:paraId="628F699C" w14:textId="77777777" w:rsidR="00E27932" w:rsidRDefault="00E27932" w:rsidP="00C12862">
      <w:pPr>
        <w:rPr>
          <w:rFonts w:ascii="Verdana" w:hAnsi="Verdana"/>
        </w:rPr>
      </w:pPr>
    </w:p>
    <w:p w14:paraId="59C55BF6" w14:textId="0CCD4389" w:rsidR="00C12862" w:rsidRPr="00C12862" w:rsidRDefault="00E27932" w:rsidP="00C12862">
      <w:pPr>
        <w:rPr>
          <w:rFonts w:ascii="Verdana" w:hAnsi="Verdana"/>
        </w:rPr>
      </w:pPr>
      <w:r>
        <w:rPr>
          <w:rFonts w:ascii="Verdana" w:hAnsi="Verdana"/>
        </w:rPr>
        <w:t xml:space="preserve">-  </w:t>
      </w:r>
      <w:r w:rsidR="00C12862" w:rsidRPr="00C12862">
        <w:rPr>
          <w:rFonts w:ascii="Verdana" w:hAnsi="Verdana"/>
        </w:rPr>
        <w:t>Matthew wants the church to know that from the start, and not just from the Council of Jerusalem (</w:t>
      </w:r>
      <w:hyperlink r:id="rId20" w:history="1">
        <w:r w:rsidR="00C12862" w:rsidRPr="00C12862">
          <w:rPr>
            <w:rStyle w:val="Hyperlink"/>
            <w:rFonts w:ascii="Verdana" w:hAnsi="Verdana"/>
          </w:rPr>
          <w:t>Acts 15</w:t>
        </w:r>
      </w:hyperlink>
      <w:r w:rsidR="00C12862" w:rsidRPr="00C12862">
        <w:rPr>
          <w:rFonts w:ascii="Verdana" w:hAnsi="Verdana"/>
        </w:rPr>
        <w:t>), God’s work ha</w:t>
      </w:r>
      <w:r>
        <w:rPr>
          <w:rFonts w:ascii="Verdana" w:hAnsi="Verdana"/>
        </w:rPr>
        <w:t>d</w:t>
      </w:r>
      <w:r w:rsidR="00C12862" w:rsidRPr="00C12862">
        <w:rPr>
          <w:rFonts w:ascii="Verdana" w:hAnsi="Verdana"/>
        </w:rPr>
        <w:t xml:space="preserve"> been interracial, and that God is no narrow nationalist or racist.</w:t>
      </w:r>
    </w:p>
    <w:p w14:paraId="54CE092D" w14:textId="3968A512" w:rsidR="00C12862" w:rsidRDefault="00C12862">
      <w:pPr>
        <w:rPr>
          <w:rFonts w:ascii="Verdana" w:hAnsi="Verdana"/>
        </w:rPr>
      </w:pPr>
    </w:p>
    <w:p w14:paraId="7E917462" w14:textId="2D2AD36E" w:rsidR="004A4EA6" w:rsidRDefault="004A4EA6">
      <w:pPr>
        <w:rPr>
          <w:rFonts w:ascii="Verdana" w:hAnsi="Verdana"/>
        </w:rPr>
      </w:pPr>
    </w:p>
    <w:p w14:paraId="06075364" w14:textId="1D37994B" w:rsidR="004A4EA6" w:rsidRPr="004A4EA6" w:rsidRDefault="00975C7B" w:rsidP="004A4EA6">
      <w:pPr>
        <w:rPr>
          <w:rFonts w:ascii="Verdana" w:hAnsi="Verdana"/>
        </w:rPr>
      </w:pPr>
      <w:r w:rsidRPr="00975C7B">
        <w:rPr>
          <w:rFonts w:ascii="Verdana" w:hAnsi="Verdana"/>
          <w:b/>
          <w:bCs/>
          <w:sz w:val="32"/>
          <w:szCs w:val="32"/>
        </w:rPr>
        <w:t>Observation 5</w:t>
      </w:r>
      <w:r w:rsidR="004A4EA6" w:rsidRPr="004A4EA6">
        <w:rPr>
          <w:rFonts w:ascii="Verdana" w:hAnsi="Verdana"/>
          <w:b/>
          <w:bCs/>
          <w:sz w:val="32"/>
          <w:szCs w:val="32"/>
        </w:rPr>
        <w:t>:</w:t>
      </w:r>
      <w:r w:rsidR="004A4EA6" w:rsidRPr="004A4EA6">
        <w:rPr>
          <w:rFonts w:ascii="Verdana" w:hAnsi="Verdana"/>
          <w:i/>
          <w:iCs/>
        </w:rPr>
        <w:t xml:space="preserve"> Matthew is careful to show that our Lord’s lineage makes Him both a </w:t>
      </w:r>
      <w:r w:rsidR="004A4EA6" w:rsidRPr="004A4EA6">
        <w:rPr>
          <w:rFonts w:ascii="Verdana" w:hAnsi="Verdana"/>
          <w:b/>
          <w:bCs/>
          <w:i/>
          <w:iCs/>
        </w:rPr>
        <w:t xml:space="preserve">“son of David,” </w:t>
      </w:r>
      <w:r w:rsidR="004A4EA6" w:rsidRPr="004A4EA6">
        <w:rPr>
          <w:rFonts w:ascii="Verdana" w:hAnsi="Verdana"/>
          <w:i/>
          <w:iCs/>
        </w:rPr>
        <w:t xml:space="preserve">and a </w:t>
      </w:r>
      <w:r w:rsidR="004A4EA6" w:rsidRPr="004A4EA6">
        <w:rPr>
          <w:rFonts w:ascii="Verdana" w:hAnsi="Verdana"/>
          <w:b/>
          <w:bCs/>
          <w:i/>
          <w:iCs/>
        </w:rPr>
        <w:t>“son of Abraham”:</w:t>
      </w:r>
    </w:p>
    <w:p w14:paraId="00C16D91" w14:textId="77777777" w:rsidR="00E27932" w:rsidRDefault="00E27932" w:rsidP="004A4EA6">
      <w:pPr>
        <w:rPr>
          <w:rFonts w:ascii="Verdana" w:hAnsi="Verdana"/>
        </w:rPr>
      </w:pPr>
    </w:p>
    <w:p w14:paraId="6216E197" w14:textId="02E9576E" w:rsidR="004A4EA6" w:rsidRPr="004A4EA6" w:rsidRDefault="004A4EA6" w:rsidP="004A4EA6">
      <w:pPr>
        <w:rPr>
          <w:rFonts w:ascii="Verdana" w:hAnsi="Verdana"/>
        </w:rPr>
      </w:pPr>
      <w:r w:rsidRPr="004A4EA6">
        <w:rPr>
          <w:rFonts w:ascii="Verdana" w:hAnsi="Verdana"/>
        </w:rPr>
        <w:t xml:space="preserve">This is the record of the genealogy of Jesus Christ, </w:t>
      </w:r>
      <w:r w:rsidRPr="004A4EA6">
        <w:rPr>
          <w:rFonts w:ascii="Verdana" w:hAnsi="Verdana"/>
          <w:b/>
          <w:bCs/>
          <w:u w:val="single"/>
        </w:rPr>
        <w:t>the son of David</w:t>
      </w:r>
      <w:r w:rsidRPr="004A4EA6">
        <w:rPr>
          <w:rFonts w:ascii="Verdana" w:hAnsi="Verdana"/>
        </w:rPr>
        <w:t xml:space="preserve">, the </w:t>
      </w:r>
      <w:r w:rsidRPr="004A4EA6">
        <w:rPr>
          <w:rFonts w:ascii="Verdana" w:hAnsi="Verdana"/>
          <w:b/>
          <w:bCs/>
          <w:u w:val="single"/>
        </w:rPr>
        <w:t>son of Abraham</w:t>
      </w:r>
      <w:r w:rsidRPr="004A4EA6">
        <w:rPr>
          <w:rFonts w:ascii="Verdana" w:hAnsi="Verdana"/>
        </w:rPr>
        <w:t xml:space="preserve"> (</w:t>
      </w:r>
      <w:hyperlink r:id="rId21" w:history="1">
        <w:r w:rsidRPr="004A4EA6">
          <w:rPr>
            <w:rStyle w:val="Hyperlink"/>
            <w:rFonts w:ascii="Verdana" w:hAnsi="Verdana"/>
          </w:rPr>
          <w:t>Matthew 1:1</w:t>
        </w:r>
      </w:hyperlink>
      <w:r w:rsidR="00E27932">
        <w:rPr>
          <w:rFonts w:ascii="Verdana" w:hAnsi="Verdana"/>
        </w:rPr>
        <w:t>)</w:t>
      </w:r>
      <w:r w:rsidRPr="004A4EA6">
        <w:rPr>
          <w:rFonts w:ascii="Verdana" w:hAnsi="Verdana"/>
        </w:rPr>
        <w:t>.</w:t>
      </w:r>
    </w:p>
    <w:p w14:paraId="4B17F6A7" w14:textId="77777777" w:rsidR="00E27932" w:rsidRDefault="00E27932" w:rsidP="004A4EA6">
      <w:pPr>
        <w:rPr>
          <w:rFonts w:ascii="Verdana" w:hAnsi="Verdana"/>
        </w:rPr>
      </w:pPr>
    </w:p>
    <w:p w14:paraId="3E8FB9FA" w14:textId="05B73019" w:rsidR="00E27932" w:rsidRDefault="00E27932" w:rsidP="004A4EA6">
      <w:pPr>
        <w:rPr>
          <w:rFonts w:ascii="Verdana" w:hAnsi="Verdana"/>
        </w:rPr>
      </w:pPr>
      <w:r>
        <w:rPr>
          <w:rFonts w:ascii="Verdana" w:hAnsi="Verdana"/>
        </w:rPr>
        <w:lastRenderedPageBreak/>
        <w:t xml:space="preserve">-  </w:t>
      </w:r>
      <w:r w:rsidR="004A4EA6" w:rsidRPr="004A4EA6">
        <w:rPr>
          <w:rFonts w:ascii="Verdana" w:hAnsi="Verdana"/>
        </w:rPr>
        <w:t>Abraham and David are the two Old Testament men with whom God made the most important covenants of all time</w:t>
      </w:r>
    </w:p>
    <w:p w14:paraId="36CE69A7" w14:textId="77777777" w:rsidR="00E27932" w:rsidRDefault="00E27932" w:rsidP="004A4EA6">
      <w:pPr>
        <w:rPr>
          <w:rFonts w:ascii="Verdana" w:hAnsi="Verdana"/>
        </w:rPr>
      </w:pPr>
    </w:p>
    <w:p w14:paraId="2D9F5792" w14:textId="77777777" w:rsidR="00E27932" w:rsidRPr="00A630BD" w:rsidRDefault="00E27932" w:rsidP="00E27932">
      <w:pPr>
        <w:rPr>
          <w:rFonts w:ascii="Arial" w:hAnsi="Arial" w:cs="Arial"/>
          <w:i/>
          <w:iCs/>
          <w:color w:val="FF0000"/>
        </w:rPr>
      </w:pPr>
      <w:r w:rsidRPr="00A630BD">
        <w:rPr>
          <w:rFonts w:ascii="Arial" w:hAnsi="Arial" w:cs="Arial"/>
          <w:b/>
          <w:bCs/>
          <w:vertAlign w:val="superscript"/>
        </w:rPr>
        <w:t>1</w:t>
      </w:r>
      <w:r w:rsidRPr="00E27932">
        <w:rPr>
          <w:rFonts w:ascii="Arial" w:hAnsi="Arial" w:cs="Arial"/>
          <w:i/>
          <w:iCs/>
          <w:color w:val="FF0000"/>
        </w:rPr>
        <w:t xml:space="preserve">The Lord had said to Abram, “Leave your native country, your relatives, and your father’s family, and go to the land that I will show you. </w:t>
      </w:r>
    </w:p>
    <w:p w14:paraId="247CA20C" w14:textId="77777777" w:rsidR="00E27932" w:rsidRPr="00A630BD" w:rsidRDefault="00E27932" w:rsidP="00E27932">
      <w:pPr>
        <w:rPr>
          <w:rFonts w:ascii="Arial" w:hAnsi="Arial" w:cs="Arial"/>
          <w:i/>
          <w:iCs/>
          <w:color w:val="FF0000"/>
        </w:rPr>
      </w:pPr>
      <w:r w:rsidRPr="00E27932">
        <w:rPr>
          <w:rFonts w:ascii="Arial" w:hAnsi="Arial" w:cs="Arial"/>
          <w:b/>
          <w:bCs/>
          <w:color w:val="000000" w:themeColor="text1"/>
          <w:vertAlign w:val="superscript"/>
        </w:rPr>
        <w:t>2</w:t>
      </w:r>
      <w:r w:rsidRPr="00E27932">
        <w:rPr>
          <w:rFonts w:ascii="Arial" w:hAnsi="Arial" w:cs="Arial"/>
          <w:i/>
          <w:iCs/>
          <w:color w:val="FF0000"/>
        </w:rPr>
        <w:t xml:space="preserve">I will make you into a great nation. I will bless you and make you famous, and you will be a blessing to others. </w:t>
      </w:r>
    </w:p>
    <w:p w14:paraId="07A6DAE0" w14:textId="06B1BC69" w:rsidR="004A4EA6" w:rsidRPr="004A4EA6" w:rsidRDefault="00E27932" w:rsidP="004A4EA6">
      <w:pPr>
        <w:rPr>
          <w:rFonts w:ascii="Arial" w:hAnsi="Arial" w:cs="Arial"/>
        </w:rPr>
      </w:pPr>
      <w:r w:rsidRPr="00E27932">
        <w:rPr>
          <w:rFonts w:ascii="Arial" w:hAnsi="Arial" w:cs="Arial"/>
          <w:b/>
          <w:bCs/>
          <w:color w:val="000000" w:themeColor="text1"/>
          <w:vertAlign w:val="superscript"/>
        </w:rPr>
        <w:t>3</w:t>
      </w:r>
      <w:r w:rsidRPr="00E27932">
        <w:rPr>
          <w:rFonts w:ascii="Arial" w:hAnsi="Arial" w:cs="Arial"/>
          <w:i/>
          <w:iCs/>
          <w:color w:val="FF0000"/>
        </w:rPr>
        <w:t>I will bless those who bless you and curse those who treat you with contempt. All the families on earth will be blessed through you.”</w:t>
      </w:r>
      <w:r w:rsidRPr="00A630BD">
        <w:rPr>
          <w:rFonts w:ascii="Arial" w:hAnsi="Arial" w:cs="Arial"/>
          <w:i/>
          <w:iCs/>
          <w:color w:val="FF0000"/>
        </w:rPr>
        <w:t xml:space="preserve"> </w:t>
      </w:r>
      <w:r w:rsidRPr="00A630BD">
        <w:rPr>
          <w:rFonts w:ascii="Arial" w:hAnsi="Arial" w:cs="Arial"/>
          <w:b/>
          <w:bCs/>
        </w:rPr>
        <w:t>Genesis 12:1-3</w:t>
      </w:r>
    </w:p>
    <w:p w14:paraId="6CBC7493" w14:textId="77777777" w:rsidR="00E27932" w:rsidRDefault="00E27932" w:rsidP="004A4EA6">
      <w:pPr>
        <w:rPr>
          <w:rFonts w:ascii="Verdana" w:hAnsi="Verdana"/>
        </w:rPr>
      </w:pPr>
    </w:p>
    <w:p w14:paraId="5D375FDD" w14:textId="77777777" w:rsidR="00E27932" w:rsidRDefault="00E27932" w:rsidP="00E27932">
      <w:r>
        <w:rPr>
          <w:rFonts w:ascii="Verdana" w:hAnsi="Verdana"/>
        </w:rPr>
        <w:t>And to David:</w:t>
      </w:r>
      <w:r w:rsidRPr="00E27932">
        <w:t xml:space="preserve"> </w:t>
      </w:r>
    </w:p>
    <w:p w14:paraId="41761DAF" w14:textId="77777777" w:rsidR="00E27932" w:rsidRDefault="00E27932" w:rsidP="00E27932">
      <w:pPr>
        <w:rPr>
          <w:rFonts w:ascii="Arial" w:hAnsi="Arial" w:cs="Arial"/>
          <w:i/>
          <w:iCs/>
          <w:color w:val="FF0000"/>
        </w:rPr>
      </w:pPr>
      <w:r w:rsidRPr="00E27932">
        <w:rPr>
          <w:rFonts w:ascii="Arial" w:hAnsi="Arial" w:cs="Arial"/>
          <w:i/>
          <w:iCs/>
          <w:color w:val="FF0000"/>
        </w:rPr>
        <w:t xml:space="preserve">“‘Furthermore, the Lord declares that he will make a house for you—a dynasty of kings! </w:t>
      </w:r>
    </w:p>
    <w:p w14:paraId="58B6C498" w14:textId="77777777" w:rsidR="00E27932" w:rsidRDefault="00E27932" w:rsidP="00E27932">
      <w:pPr>
        <w:rPr>
          <w:rFonts w:ascii="Arial" w:hAnsi="Arial" w:cs="Arial"/>
          <w:i/>
          <w:iCs/>
          <w:color w:val="FF0000"/>
        </w:rPr>
      </w:pPr>
      <w:r w:rsidRPr="00E27932">
        <w:rPr>
          <w:rFonts w:ascii="Arial" w:hAnsi="Arial" w:cs="Arial"/>
          <w:b/>
          <w:bCs/>
          <w:color w:val="000000" w:themeColor="text1"/>
          <w:vertAlign w:val="superscript"/>
        </w:rPr>
        <w:t>12</w:t>
      </w:r>
      <w:r w:rsidRPr="00E27932">
        <w:rPr>
          <w:rFonts w:ascii="Arial" w:hAnsi="Arial" w:cs="Arial"/>
          <w:i/>
          <w:iCs/>
          <w:color w:val="FF0000"/>
        </w:rPr>
        <w:t xml:space="preserve">For when you die and are buried with your ancestors, I will raise up one of your descendants, your own offspring, and I will make his kingdom strong. </w:t>
      </w:r>
    </w:p>
    <w:p w14:paraId="7AA1B2C9" w14:textId="77777777" w:rsidR="00E27932" w:rsidRDefault="00E27932" w:rsidP="00E27932">
      <w:pPr>
        <w:rPr>
          <w:rFonts w:ascii="Arial" w:hAnsi="Arial" w:cs="Arial"/>
          <w:i/>
          <w:iCs/>
          <w:color w:val="FF0000"/>
        </w:rPr>
      </w:pPr>
      <w:r w:rsidRPr="00E27932">
        <w:rPr>
          <w:rFonts w:ascii="Arial" w:hAnsi="Arial" w:cs="Arial"/>
          <w:b/>
          <w:bCs/>
          <w:color w:val="000000" w:themeColor="text1"/>
          <w:vertAlign w:val="superscript"/>
        </w:rPr>
        <w:t>13</w:t>
      </w:r>
      <w:r w:rsidRPr="00E27932">
        <w:rPr>
          <w:rFonts w:ascii="Arial" w:hAnsi="Arial" w:cs="Arial"/>
          <w:i/>
          <w:iCs/>
          <w:color w:val="FF0000"/>
        </w:rPr>
        <w:t xml:space="preserve">He is the one who will build a house—a temple—for my name. And I will secure his royal throne forever. </w:t>
      </w:r>
    </w:p>
    <w:p w14:paraId="49D4CB9A" w14:textId="77777777" w:rsidR="00E27932" w:rsidRDefault="00E27932" w:rsidP="00E27932">
      <w:pPr>
        <w:rPr>
          <w:rFonts w:ascii="Arial" w:hAnsi="Arial" w:cs="Arial"/>
          <w:i/>
          <w:iCs/>
          <w:color w:val="FF0000"/>
        </w:rPr>
      </w:pPr>
      <w:r w:rsidRPr="00E27932">
        <w:rPr>
          <w:rFonts w:ascii="Arial" w:hAnsi="Arial" w:cs="Arial"/>
          <w:b/>
          <w:bCs/>
          <w:color w:val="000000" w:themeColor="text1"/>
          <w:vertAlign w:val="superscript"/>
        </w:rPr>
        <w:t>14</w:t>
      </w:r>
      <w:r w:rsidRPr="00E27932">
        <w:rPr>
          <w:rFonts w:ascii="Arial" w:hAnsi="Arial" w:cs="Arial"/>
          <w:i/>
          <w:iCs/>
          <w:color w:val="FF0000"/>
        </w:rPr>
        <w:t xml:space="preserve">I will be his father, and he will be my son. If he sins, I will correct and discipline him with the rod, like any father would do. </w:t>
      </w:r>
    </w:p>
    <w:p w14:paraId="5480F3CE" w14:textId="0393A9F1" w:rsidR="00E27932" w:rsidRPr="00E27932" w:rsidRDefault="00E27932" w:rsidP="00E27932">
      <w:pPr>
        <w:rPr>
          <w:rFonts w:ascii="Arial" w:hAnsi="Arial" w:cs="Arial"/>
          <w:i/>
          <w:iCs/>
          <w:color w:val="FF0000"/>
        </w:rPr>
      </w:pPr>
      <w:r w:rsidRPr="00E27932">
        <w:rPr>
          <w:rFonts w:ascii="Arial" w:hAnsi="Arial" w:cs="Arial"/>
          <w:b/>
          <w:bCs/>
          <w:color w:val="000000" w:themeColor="text1"/>
          <w:vertAlign w:val="superscript"/>
        </w:rPr>
        <w:t>15</w:t>
      </w:r>
      <w:r w:rsidRPr="00E27932">
        <w:rPr>
          <w:rFonts w:ascii="Arial" w:hAnsi="Arial" w:cs="Arial"/>
          <w:i/>
          <w:iCs/>
          <w:color w:val="FF0000"/>
        </w:rPr>
        <w:t xml:space="preserve">But my favor will not be taken from him as I took it from Saul, whom I removed from your sight. </w:t>
      </w:r>
    </w:p>
    <w:p w14:paraId="27277AD3" w14:textId="7215FE53" w:rsidR="004A4EA6" w:rsidRPr="004A4EA6" w:rsidRDefault="00E27932" w:rsidP="00E27932">
      <w:pPr>
        <w:rPr>
          <w:rFonts w:ascii="Verdana" w:hAnsi="Verdana"/>
        </w:rPr>
      </w:pPr>
      <w:r>
        <w:rPr>
          <w:rFonts w:ascii="Verdana" w:hAnsi="Verdana"/>
        </w:rPr>
        <w:t xml:space="preserve"> </w:t>
      </w:r>
      <w:r w:rsidRPr="00E27932">
        <w:rPr>
          <w:rFonts w:ascii="Verdana" w:hAnsi="Verdana"/>
          <w:b/>
          <w:bCs/>
        </w:rPr>
        <w:t>2 Samuel 7:11-15</w:t>
      </w:r>
    </w:p>
    <w:p w14:paraId="39210D5C" w14:textId="77777777" w:rsidR="00E27932" w:rsidRDefault="00E27932" w:rsidP="004A4EA6">
      <w:pPr>
        <w:rPr>
          <w:rFonts w:ascii="Verdana" w:hAnsi="Verdana"/>
        </w:rPr>
      </w:pPr>
    </w:p>
    <w:p w14:paraId="23DAE3D9" w14:textId="77777777" w:rsidR="00E27932" w:rsidRDefault="004A4EA6" w:rsidP="004A4EA6">
      <w:pPr>
        <w:rPr>
          <w:rFonts w:ascii="Verdana" w:hAnsi="Verdana"/>
        </w:rPr>
      </w:pPr>
      <w:r w:rsidRPr="004A4EA6">
        <w:rPr>
          <w:rFonts w:ascii="Verdana" w:hAnsi="Verdana"/>
        </w:rPr>
        <w:t xml:space="preserve">In the first of these covenants, the Abrahamic Covenant, God promises the then childless Abram a son. </w:t>
      </w:r>
    </w:p>
    <w:p w14:paraId="7FA56274" w14:textId="77777777" w:rsidR="00A630BD" w:rsidRDefault="00E27932" w:rsidP="004A4EA6">
      <w:pPr>
        <w:rPr>
          <w:rFonts w:ascii="Verdana" w:hAnsi="Verdana"/>
        </w:rPr>
      </w:pPr>
      <w:r>
        <w:rPr>
          <w:rFonts w:ascii="Verdana" w:hAnsi="Verdana"/>
        </w:rPr>
        <w:t xml:space="preserve">-  </w:t>
      </w:r>
      <w:r w:rsidR="004A4EA6" w:rsidRPr="004A4EA6">
        <w:rPr>
          <w:rFonts w:ascii="Verdana" w:hAnsi="Verdana"/>
        </w:rPr>
        <w:t xml:space="preserve">Through the seed of Abraham, God promised to make a great nation. And through this </w:t>
      </w:r>
      <w:r w:rsidR="00A630BD">
        <w:rPr>
          <w:rFonts w:ascii="Verdana" w:hAnsi="Verdana"/>
        </w:rPr>
        <w:t>son</w:t>
      </w:r>
      <w:r w:rsidR="00A630BD">
        <w:rPr>
          <w:rFonts w:ascii="Verdana" w:hAnsi="Verdana"/>
          <w:b/>
          <w:bCs/>
        </w:rPr>
        <w:t xml:space="preserve"> </w:t>
      </w:r>
      <w:r w:rsidR="004A4EA6" w:rsidRPr="004A4EA6">
        <w:rPr>
          <w:rFonts w:ascii="Verdana" w:hAnsi="Verdana"/>
        </w:rPr>
        <w:t xml:space="preserve">God covenants not only to bless Abraham, but also the nations. </w:t>
      </w:r>
    </w:p>
    <w:p w14:paraId="68B28467" w14:textId="77777777" w:rsidR="00A630BD" w:rsidRDefault="00A630BD" w:rsidP="004A4EA6">
      <w:pPr>
        <w:rPr>
          <w:rFonts w:ascii="Verdana" w:hAnsi="Verdana"/>
        </w:rPr>
      </w:pPr>
    </w:p>
    <w:p w14:paraId="309FB404" w14:textId="67E550B9" w:rsidR="004A4EA6" w:rsidRDefault="004A4EA6" w:rsidP="004A4EA6">
      <w:pPr>
        <w:rPr>
          <w:rFonts w:ascii="Verdana" w:hAnsi="Verdana"/>
        </w:rPr>
      </w:pPr>
      <w:r w:rsidRPr="004A4EA6">
        <w:rPr>
          <w:rFonts w:ascii="Verdana" w:hAnsi="Verdana"/>
        </w:rPr>
        <w:t>This promised</w:t>
      </w:r>
      <w:r w:rsidR="00A630BD">
        <w:rPr>
          <w:rFonts w:ascii="Verdana" w:hAnsi="Verdana"/>
        </w:rPr>
        <w:t xml:space="preserve"> son will be</w:t>
      </w:r>
      <w:r w:rsidRPr="004A4EA6">
        <w:rPr>
          <w:rFonts w:ascii="Verdana" w:hAnsi="Verdana"/>
        </w:rPr>
        <w:t xml:space="preserve"> the source of all blessings, is ultimately our Lord Jesus Christ:</w:t>
      </w:r>
    </w:p>
    <w:p w14:paraId="6356B387" w14:textId="77777777" w:rsidR="00A630BD" w:rsidRPr="004A4EA6" w:rsidRDefault="00A630BD" w:rsidP="004A4EA6">
      <w:pPr>
        <w:rPr>
          <w:rFonts w:ascii="Verdana" w:hAnsi="Verdana"/>
        </w:rPr>
      </w:pPr>
    </w:p>
    <w:p w14:paraId="087EC7F7" w14:textId="77777777" w:rsidR="00A630BD" w:rsidRDefault="00A630BD" w:rsidP="00A630BD">
      <w:pPr>
        <w:rPr>
          <w:rFonts w:ascii="Arial" w:hAnsi="Arial" w:cs="Arial"/>
          <w:i/>
          <w:iCs/>
          <w:color w:val="FF0000"/>
        </w:rPr>
      </w:pPr>
      <w:r w:rsidRPr="00A630BD">
        <w:rPr>
          <w:rFonts w:ascii="Arial" w:hAnsi="Arial" w:cs="Arial"/>
          <w:b/>
          <w:bCs/>
          <w:color w:val="000000" w:themeColor="text1"/>
          <w:vertAlign w:val="superscript"/>
        </w:rPr>
        <w:t>15</w:t>
      </w:r>
      <w:r w:rsidRPr="00A630BD">
        <w:rPr>
          <w:rFonts w:ascii="Arial" w:hAnsi="Arial" w:cs="Arial"/>
          <w:i/>
          <w:iCs/>
          <w:color w:val="FF0000"/>
        </w:rPr>
        <w:t xml:space="preserve">Dear brothers and sisters, here’s an example from everyday life. Just as no one can set aside or amend an irrevocable agreement, so it is in this case. </w:t>
      </w:r>
    </w:p>
    <w:p w14:paraId="79C9BC3D" w14:textId="099D88AE" w:rsidR="004A4EA6" w:rsidRPr="004A4EA6" w:rsidRDefault="00A630BD" w:rsidP="004A4EA6">
      <w:pPr>
        <w:rPr>
          <w:rFonts w:ascii="Verdana" w:hAnsi="Verdana"/>
          <w:b/>
          <w:bCs/>
        </w:rPr>
      </w:pPr>
      <w:r w:rsidRPr="00A630BD">
        <w:rPr>
          <w:rFonts w:ascii="Arial" w:hAnsi="Arial" w:cs="Arial"/>
          <w:b/>
          <w:bCs/>
          <w:color w:val="000000" w:themeColor="text1"/>
          <w:vertAlign w:val="superscript"/>
        </w:rPr>
        <w:t>16</w:t>
      </w:r>
      <w:r w:rsidRPr="00A630BD">
        <w:rPr>
          <w:rFonts w:ascii="Arial" w:hAnsi="Arial" w:cs="Arial"/>
          <w:i/>
          <w:iCs/>
          <w:color w:val="FF0000"/>
        </w:rPr>
        <w:t xml:space="preserve">God gave the promises to Abraham and his child. And notice that the Scripture doesn’t say “to his children,” as if it meant many descendants. Rather, it says “to his child”—and that, of course, means Christ. </w:t>
      </w:r>
      <w:r w:rsidRPr="00A630BD">
        <w:rPr>
          <w:rFonts w:ascii="Verdana" w:hAnsi="Verdana"/>
          <w:b/>
          <w:bCs/>
        </w:rPr>
        <w:t>Galatians 3:15-16</w:t>
      </w:r>
    </w:p>
    <w:p w14:paraId="53476DAE" w14:textId="77777777" w:rsidR="00A630BD" w:rsidRDefault="00A630BD" w:rsidP="004A4EA6">
      <w:pPr>
        <w:rPr>
          <w:rFonts w:ascii="Verdana" w:hAnsi="Verdana"/>
        </w:rPr>
      </w:pPr>
    </w:p>
    <w:p w14:paraId="4B47789B" w14:textId="76EBE89B" w:rsidR="004A4EA6" w:rsidRPr="004A4EA6" w:rsidRDefault="004A4EA6" w:rsidP="004A4EA6">
      <w:pPr>
        <w:rPr>
          <w:rFonts w:ascii="Verdana" w:hAnsi="Verdana"/>
        </w:rPr>
      </w:pPr>
      <w:r w:rsidRPr="004A4EA6">
        <w:rPr>
          <w:rFonts w:ascii="Verdana" w:hAnsi="Verdana"/>
        </w:rPr>
        <w:t xml:space="preserve">In the second covenant, the Davidic Covenant, God promises David that his dynasty will be eternal. It is through David’s </w:t>
      </w:r>
      <w:r w:rsidRPr="004A4EA6">
        <w:rPr>
          <w:rFonts w:ascii="Verdana" w:hAnsi="Verdana"/>
          <w:b/>
          <w:bCs/>
        </w:rPr>
        <w:t xml:space="preserve">“seed” </w:t>
      </w:r>
      <w:r w:rsidRPr="004A4EA6">
        <w:rPr>
          <w:rFonts w:ascii="Verdana" w:hAnsi="Verdana"/>
        </w:rPr>
        <w:t xml:space="preserve">that Messiah’s reign will be forever. And so it is that our Lord is referred to as the </w:t>
      </w:r>
      <w:r w:rsidRPr="004A4EA6">
        <w:rPr>
          <w:rFonts w:ascii="Verdana" w:hAnsi="Verdana"/>
          <w:b/>
          <w:bCs/>
        </w:rPr>
        <w:t>“son of David”</w:t>
      </w:r>
      <w:r w:rsidRPr="004A4EA6">
        <w:rPr>
          <w:rFonts w:ascii="Verdana" w:hAnsi="Verdana"/>
        </w:rPr>
        <w:t xml:space="preserve"> (</w:t>
      </w:r>
      <w:hyperlink r:id="rId22" w:history="1">
        <w:r w:rsidRPr="004A4EA6">
          <w:rPr>
            <w:rStyle w:val="Hyperlink"/>
            <w:rFonts w:ascii="Verdana" w:hAnsi="Verdana"/>
          </w:rPr>
          <w:t>Matthew 9:27; 12:23; 15:22; 20:30, 31; 21:9, 15</w:t>
        </w:r>
      </w:hyperlink>
      <w:r w:rsidRPr="004A4EA6">
        <w:rPr>
          <w:rFonts w:ascii="Verdana" w:hAnsi="Verdana"/>
        </w:rPr>
        <w:t>; see also 22:42-46).</w:t>
      </w:r>
    </w:p>
    <w:p w14:paraId="329D9EFF" w14:textId="77777777" w:rsidR="00A630BD" w:rsidRDefault="00A630BD" w:rsidP="004A4EA6">
      <w:pPr>
        <w:rPr>
          <w:rFonts w:ascii="Verdana" w:hAnsi="Verdana"/>
          <w:i/>
          <w:iCs/>
        </w:rPr>
      </w:pPr>
    </w:p>
    <w:p w14:paraId="39C5CF02" w14:textId="77777777" w:rsidR="00A630BD" w:rsidRDefault="004A4EA6" w:rsidP="004A4EA6">
      <w:pPr>
        <w:rPr>
          <w:rFonts w:ascii="Verdana" w:hAnsi="Verdana"/>
          <w:i/>
          <w:iCs/>
        </w:rPr>
      </w:pPr>
      <w:r w:rsidRPr="004A4EA6">
        <w:rPr>
          <w:rFonts w:ascii="Verdana" w:hAnsi="Verdana"/>
          <w:b/>
          <w:bCs/>
          <w:i/>
          <w:iCs/>
          <w:u w:val="single"/>
        </w:rPr>
        <w:t>Conclusions</w:t>
      </w:r>
      <w:r w:rsidRPr="004A4EA6">
        <w:rPr>
          <w:rFonts w:ascii="Verdana" w:hAnsi="Verdana"/>
          <w:b/>
          <w:bCs/>
          <w:i/>
          <w:iCs/>
        </w:rPr>
        <w:t>:</w:t>
      </w:r>
      <w:r w:rsidRPr="004A4EA6">
        <w:rPr>
          <w:rFonts w:ascii="Verdana" w:hAnsi="Verdana"/>
          <w:i/>
          <w:iCs/>
        </w:rPr>
        <w:t xml:space="preserve"> </w:t>
      </w:r>
    </w:p>
    <w:p w14:paraId="36DB81F0" w14:textId="77777777" w:rsidR="00A630BD" w:rsidRDefault="00A630BD" w:rsidP="004A4EA6">
      <w:pPr>
        <w:rPr>
          <w:rFonts w:ascii="Verdana" w:hAnsi="Verdana"/>
          <w:i/>
          <w:iCs/>
        </w:rPr>
      </w:pPr>
    </w:p>
    <w:p w14:paraId="41D9203A" w14:textId="77777777" w:rsidR="00A630BD" w:rsidRDefault="004A4EA6" w:rsidP="004A4EA6">
      <w:pPr>
        <w:rPr>
          <w:rFonts w:ascii="Verdana" w:hAnsi="Verdana"/>
          <w:b/>
          <w:bCs/>
          <w:i/>
          <w:iCs/>
        </w:rPr>
      </w:pPr>
      <w:r w:rsidRPr="004A4EA6">
        <w:rPr>
          <w:rFonts w:ascii="Verdana" w:hAnsi="Verdana"/>
          <w:i/>
          <w:iCs/>
        </w:rPr>
        <w:t xml:space="preserve">(1) Jesus is both the </w:t>
      </w:r>
      <w:r w:rsidRPr="004A4EA6">
        <w:rPr>
          <w:rFonts w:ascii="Verdana" w:hAnsi="Verdana"/>
          <w:b/>
          <w:bCs/>
          <w:i/>
          <w:iCs/>
        </w:rPr>
        <w:t xml:space="preserve">“son of Abraham” </w:t>
      </w:r>
      <w:r w:rsidRPr="004A4EA6">
        <w:rPr>
          <w:rFonts w:ascii="Verdana" w:hAnsi="Verdana"/>
          <w:i/>
          <w:iCs/>
        </w:rPr>
        <w:t>and the</w:t>
      </w:r>
      <w:r w:rsidRPr="004A4EA6">
        <w:rPr>
          <w:rFonts w:ascii="Verdana" w:hAnsi="Verdana"/>
          <w:b/>
          <w:bCs/>
          <w:i/>
          <w:iCs/>
        </w:rPr>
        <w:t xml:space="preserve"> “son of David.”</w:t>
      </w:r>
    </w:p>
    <w:p w14:paraId="33047D9B" w14:textId="77777777" w:rsidR="00A630BD" w:rsidRDefault="00A630BD" w:rsidP="004A4EA6">
      <w:pPr>
        <w:rPr>
          <w:rFonts w:ascii="Verdana" w:hAnsi="Verdana"/>
        </w:rPr>
      </w:pPr>
      <w:r>
        <w:rPr>
          <w:rFonts w:ascii="Verdana" w:hAnsi="Verdana"/>
          <w:i/>
          <w:iCs/>
        </w:rPr>
        <w:t xml:space="preserve">-  </w:t>
      </w:r>
      <w:r w:rsidR="004A4EA6" w:rsidRPr="004A4EA6">
        <w:rPr>
          <w:rFonts w:ascii="Verdana" w:hAnsi="Verdana"/>
        </w:rPr>
        <w:t xml:space="preserve">Jesus is the fulfillment of both the Abrahamic (see </w:t>
      </w:r>
      <w:hyperlink r:id="rId23" w:history="1">
        <w:r w:rsidR="004A4EA6" w:rsidRPr="004A4EA6">
          <w:rPr>
            <w:rStyle w:val="Hyperlink"/>
            <w:rFonts w:ascii="Verdana" w:hAnsi="Verdana"/>
          </w:rPr>
          <w:t>Galatians 3:15-16</w:t>
        </w:r>
      </w:hyperlink>
      <w:r w:rsidR="004A4EA6" w:rsidRPr="004A4EA6">
        <w:rPr>
          <w:rFonts w:ascii="Verdana" w:hAnsi="Verdana"/>
        </w:rPr>
        <w:t xml:space="preserve">) and the Davidic (see </w:t>
      </w:r>
      <w:hyperlink r:id="rId24" w:history="1">
        <w:r w:rsidR="004A4EA6" w:rsidRPr="004A4EA6">
          <w:rPr>
            <w:rStyle w:val="Hyperlink"/>
            <w:rFonts w:ascii="Verdana" w:hAnsi="Verdana"/>
          </w:rPr>
          <w:t>Matthew 22:42-46</w:t>
        </w:r>
      </w:hyperlink>
      <w:r w:rsidR="004A4EA6" w:rsidRPr="004A4EA6">
        <w:rPr>
          <w:rFonts w:ascii="Verdana" w:hAnsi="Verdana"/>
        </w:rPr>
        <w:t xml:space="preserve">) covenants. </w:t>
      </w:r>
    </w:p>
    <w:p w14:paraId="0FD030D7" w14:textId="77777777" w:rsidR="00A630BD" w:rsidRDefault="00A630BD" w:rsidP="004A4EA6">
      <w:pPr>
        <w:rPr>
          <w:rFonts w:ascii="Verdana" w:hAnsi="Verdana"/>
        </w:rPr>
      </w:pPr>
      <w:r>
        <w:rPr>
          <w:rFonts w:ascii="Verdana" w:hAnsi="Verdana"/>
        </w:rPr>
        <w:lastRenderedPageBreak/>
        <w:t xml:space="preserve">-  </w:t>
      </w:r>
      <w:r w:rsidR="004A4EA6" w:rsidRPr="004A4EA6">
        <w:rPr>
          <w:rFonts w:ascii="Verdana" w:hAnsi="Verdana"/>
        </w:rPr>
        <w:t xml:space="preserve">Jesus is the legitimate heir to the throne of David </w:t>
      </w:r>
    </w:p>
    <w:p w14:paraId="146A0739" w14:textId="77777777" w:rsidR="00A630BD" w:rsidRDefault="00A630BD" w:rsidP="004A4EA6">
      <w:pPr>
        <w:rPr>
          <w:rFonts w:ascii="Verdana" w:hAnsi="Verdana"/>
        </w:rPr>
      </w:pPr>
    </w:p>
    <w:p w14:paraId="247D52CE" w14:textId="77777777" w:rsidR="00A630BD" w:rsidRDefault="004A4EA6" w:rsidP="004A4EA6">
      <w:pPr>
        <w:rPr>
          <w:rFonts w:ascii="Verdana" w:hAnsi="Verdana"/>
        </w:rPr>
      </w:pPr>
      <w:r w:rsidRPr="004A4EA6">
        <w:rPr>
          <w:rFonts w:ascii="Verdana" w:hAnsi="Verdana"/>
          <w:i/>
          <w:iCs/>
        </w:rPr>
        <w:t>(2) When we see that the covenant promises to Abraham and David were fully and finally fulfilled in the person of Jesus Christ, we are once again assured by God’s Word that God always keeps His promises.</w:t>
      </w:r>
      <w:r w:rsidRPr="004A4EA6">
        <w:rPr>
          <w:rFonts w:ascii="Verdana" w:hAnsi="Verdana"/>
        </w:rPr>
        <w:t xml:space="preserve"> </w:t>
      </w:r>
    </w:p>
    <w:p w14:paraId="4B7F9B1F" w14:textId="77777777" w:rsidR="00A630BD" w:rsidRDefault="00A630BD" w:rsidP="004A4EA6">
      <w:pPr>
        <w:rPr>
          <w:rFonts w:ascii="Verdana" w:hAnsi="Verdana"/>
        </w:rPr>
      </w:pPr>
    </w:p>
    <w:p w14:paraId="5EFDF84D" w14:textId="7B912624" w:rsidR="004A4EA6" w:rsidRDefault="004A4EA6">
      <w:pPr>
        <w:rPr>
          <w:rFonts w:ascii="Verdana" w:hAnsi="Verdana"/>
        </w:rPr>
      </w:pPr>
    </w:p>
    <w:p w14:paraId="0A71365B" w14:textId="1D5DBE84" w:rsidR="00A630BD" w:rsidRDefault="00A630BD">
      <w:pPr>
        <w:rPr>
          <w:rFonts w:ascii="Verdana" w:hAnsi="Verdana"/>
        </w:rPr>
      </w:pPr>
      <w:r>
        <w:rPr>
          <w:rFonts w:ascii="Verdana" w:hAnsi="Verdana"/>
        </w:rPr>
        <w:t xml:space="preserve">The Key verses of Matthew come from chapter </w:t>
      </w:r>
      <w:r w:rsidRPr="00A630BD">
        <w:rPr>
          <w:rFonts w:ascii="Verdana" w:hAnsi="Verdana"/>
          <w:b/>
          <w:bCs/>
        </w:rPr>
        <w:t>28:18-20</w:t>
      </w:r>
    </w:p>
    <w:p w14:paraId="25623668" w14:textId="77777777" w:rsidR="00A630BD" w:rsidRPr="00A630BD" w:rsidRDefault="00A630BD" w:rsidP="00A630BD">
      <w:pPr>
        <w:rPr>
          <w:rFonts w:ascii="Arial" w:hAnsi="Arial" w:cs="Arial"/>
          <w:i/>
          <w:iCs/>
          <w:color w:val="FF0000"/>
        </w:rPr>
      </w:pPr>
      <w:r w:rsidRPr="00A630BD">
        <w:rPr>
          <w:rFonts w:ascii="Arial" w:hAnsi="Arial" w:cs="Arial"/>
          <w:i/>
          <w:iCs/>
          <w:color w:val="FF0000"/>
          <w:vertAlign w:val="superscript"/>
        </w:rPr>
        <w:t>18 </w:t>
      </w:r>
      <w:r w:rsidRPr="00A630BD">
        <w:rPr>
          <w:rFonts w:ascii="Arial" w:hAnsi="Arial" w:cs="Arial"/>
          <w:i/>
          <w:iCs/>
          <w:color w:val="FF0000"/>
        </w:rPr>
        <w:t xml:space="preserve">Jesus came and told his disciples, “I have been given all authority in heaven and on earth. </w:t>
      </w:r>
    </w:p>
    <w:p w14:paraId="1447FCE9" w14:textId="28BE3E21" w:rsidR="00A630BD" w:rsidRPr="00A630BD" w:rsidRDefault="00A630BD" w:rsidP="00A630BD">
      <w:pPr>
        <w:rPr>
          <w:rFonts w:ascii="Arial" w:hAnsi="Arial" w:cs="Arial"/>
          <w:i/>
          <w:iCs/>
          <w:color w:val="FF0000"/>
        </w:rPr>
      </w:pPr>
      <w:r w:rsidRPr="00A630BD">
        <w:rPr>
          <w:rFonts w:ascii="Arial" w:hAnsi="Arial" w:cs="Arial"/>
          <w:i/>
          <w:iCs/>
          <w:color w:val="FF0000"/>
          <w:vertAlign w:val="superscript"/>
        </w:rPr>
        <w:t>19 </w:t>
      </w:r>
      <w:r w:rsidRPr="00A630BD">
        <w:rPr>
          <w:rFonts w:ascii="Arial" w:hAnsi="Arial" w:cs="Arial"/>
          <w:i/>
          <w:iCs/>
          <w:color w:val="FF0000"/>
        </w:rPr>
        <w:t xml:space="preserve">Therefore, go and make disciples of all the nations, baptizing them in the name of the Father and the Son and the Holy Spirit. </w:t>
      </w:r>
    </w:p>
    <w:p w14:paraId="59FA22EB" w14:textId="0D691B46" w:rsidR="00A630BD" w:rsidRPr="00A630BD" w:rsidRDefault="00A630BD" w:rsidP="00A630BD">
      <w:pPr>
        <w:rPr>
          <w:rFonts w:ascii="Arial" w:hAnsi="Arial" w:cs="Arial"/>
          <w:i/>
          <w:iCs/>
          <w:color w:val="FF0000"/>
        </w:rPr>
      </w:pPr>
      <w:r w:rsidRPr="00A630BD">
        <w:rPr>
          <w:rFonts w:ascii="Arial" w:hAnsi="Arial" w:cs="Arial"/>
          <w:i/>
          <w:iCs/>
          <w:color w:val="FF0000"/>
          <w:vertAlign w:val="superscript"/>
        </w:rPr>
        <w:t>20 </w:t>
      </w:r>
      <w:r w:rsidRPr="00A630BD">
        <w:rPr>
          <w:rFonts w:ascii="Arial" w:hAnsi="Arial" w:cs="Arial"/>
          <w:i/>
          <w:iCs/>
          <w:color w:val="FF0000"/>
        </w:rPr>
        <w:t>Teach these new disciples to obey all the commands I have given you. And be sure of this: I am with you always, even to the end of the age.”</w:t>
      </w:r>
    </w:p>
    <w:p w14:paraId="3CA9E803" w14:textId="77777777" w:rsidR="00A630BD" w:rsidRPr="0034736F" w:rsidRDefault="00A630BD">
      <w:pPr>
        <w:rPr>
          <w:rFonts w:ascii="Verdana" w:hAnsi="Verdana"/>
        </w:rPr>
      </w:pPr>
    </w:p>
    <w:sectPr w:rsidR="00A630BD" w:rsidRPr="0034736F" w:rsidSect="00436AE1">
      <w:headerReference w:type="default" r:id="rId25"/>
      <w:footerReference w:type="even" r:id="rId26"/>
      <w:footerReference w:type="default" r:id="rId27"/>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392D" w14:textId="77777777" w:rsidR="002C01B8" w:rsidRDefault="002C01B8" w:rsidP="0061798C">
      <w:r>
        <w:separator/>
      </w:r>
    </w:p>
  </w:endnote>
  <w:endnote w:type="continuationSeparator" w:id="0">
    <w:p w14:paraId="2F6F9EE2" w14:textId="77777777" w:rsidR="002C01B8" w:rsidRDefault="002C01B8" w:rsidP="006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6481352"/>
      <w:docPartObj>
        <w:docPartGallery w:val="Page Numbers (Bottom of Page)"/>
        <w:docPartUnique/>
      </w:docPartObj>
    </w:sdtPr>
    <w:sdtEndPr>
      <w:rPr>
        <w:rStyle w:val="PageNumber"/>
      </w:rPr>
    </w:sdtEndPr>
    <w:sdtContent>
      <w:p w14:paraId="2E5C3CAF" w14:textId="07A9B941" w:rsidR="0061798C" w:rsidRDefault="0061798C" w:rsidP="00F915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03459" w14:textId="77777777" w:rsidR="0061798C" w:rsidRDefault="006179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1561745"/>
      <w:docPartObj>
        <w:docPartGallery w:val="Page Numbers (Bottom of Page)"/>
        <w:docPartUnique/>
      </w:docPartObj>
    </w:sdtPr>
    <w:sdtEndPr>
      <w:rPr>
        <w:rStyle w:val="PageNumber"/>
        <w:sz w:val="20"/>
        <w:szCs w:val="20"/>
      </w:rPr>
    </w:sdtEndPr>
    <w:sdtContent>
      <w:p w14:paraId="00123802" w14:textId="128BE324" w:rsidR="0061798C" w:rsidRPr="0061798C" w:rsidRDefault="0061798C" w:rsidP="00F91547">
        <w:pPr>
          <w:pStyle w:val="Footer"/>
          <w:framePr w:wrap="none" w:vAnchor="text" w:hAnchor="margin" w:xAlign="center" w:y="1"/>
          <w:rPr>
            <w:rStyle w:val="PageNumber"/>
            <w:sz w:val="20"/>
            <w:szCs w:val="20"/>
          </w:rPr>
        </w:pPr>
        <w:r w:rsidRPr="0061798C">
          <w:rPr>
            <w:rStyle w:val="PageNumber"/>
            <w:sz w:val="20"/>
            <w:szCs w:val="20"/>
          </w:rPr>
          <w:fldChar w:fldCharType="begin"/>
        </w:r>
        <w:r w:rsidRPr="0061798C">
          <w:rPr>
            <w:rStyle w:val="PageNumber"/>
            <w:sz w:val="20"/>
            <w:szCs w:val="20"/>
          </w:rPr>
          <w:instrText xml:space="preserve"> PAGE </w:instrText>
        </w:r>
        <w:r w:rsidRPr="0061798C">
          <w:rPr>
            <w:rStyle w:val="PageNumber"/>
            <w:sz w:val="20"/>
            <w:szCs w:val="20"/>
          </w:rPr>
          <w:fldChar w:fldCharType="separate"/>
        </w:r>
        <w:r w:rsidR="002432C3">
          <w:rPr>
            <w:rStyle w:val="PageNumber"/>
            <w:noProof/>
            <w:sz w:val="20"/>
            <w:szCs w:val="20"/>
          </w:rPr>
          <w:t>2</w:t>
        </w:r>
        <w:r w:rsidRPr="0061798C">
          <w:rPr>
            <w:rStyle w:val="PageNumber"/>
            <w:sz w:val="20"/>
            <w:szCs w:val="20"/>
          </w:rPr>
          <w:fldChar w:fldCharType="end"/>
        </w:r>
      </w:p>
    </w:sdtContent>
  </w:sdt>
  <w:p w14:paraId="3B043F39" w14:textId="77777777" w:rsidR="0061798C" w:rsidRPr="0061798C" w:rsidRDefault="0061798C" w:rsidP="0061798C">
    <w:pPr>
      <w:pStyle w:val="Footer"/>
      <w:rPr>
        <w:sz w:val="20"/>
        <w:szCs w:val="20"/>
      </w:rPr>
    </w:pPr>
  </w:p>
  <w:p w14:paraId="012D96E6" w14:textId="53A6A491" w:rsidR="0061798C" w:rsidRPr="0061798C" w:rsidRDefault="0061798C" w:rsidP="0061798C">
    <w:pPr>
      <w:pStyle w:val="Footer"/>
      <w:jc w:val="center"/>
      <w:rPr>
        <w:sz w:val="20"/>
        <w:szCs w:val="20"/>
      </w:rPr>
    </w:pPr>
    <w:r w:rsidRPr="0061798C">
      <w:rPr>
        <w:sz w:val="20"/>
        <w:szCs w:val="20"/>
      </w:rPr>
      <w:t>April 13,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34C8" w14:textId="77777777" w:rsidR="002C01B8" w:rsidRDefault="002C01B8" w:rsidP="0061798C">
      <w:r>
        <w:separator/>
      </w:r>
    </w:p>
  </w:footnote>
  <w:footnote w:type="continuationSeparator" w:id="0">
    <w:p w14:paraId="3E5567E7" w14:textId="77777777" w:rsidR="002C01B8" w:rsidRDefault="002C01B8" w:rsidP="006179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9C12" w14:textId="20369825" w:rsidR="0061798C" w:rsidRPr="0061798C" w:rsidRDefault="0061798C" w:rsidP="0061798C">
    <w:pPr>
      <w:pStyle w:val="Header"/>
      <w:jc w:val="center"/>
      <w:rPr>
        <w:b/>
        <w:bCs/>
        <w:sz w:val="36"/>
        <w:szCs w:val="36"/>
      </w:rPr>
    </w:pPr>
    <w:r w:rsidRPr="0061798C">
      <w:rPr>
        <w:b/>
        <w:bCs/>
        <w:sz w:val="36"/>
        <w:szCs w:val="36"/>
      </w:rPr>
      <w:t>Matthew</w:t>
    </w:r>
  </w:p>
  <w:p w14:paraId="697775CB" w14:textId="7A1DBC94" w:rsidR="0061798C" w:rsidRPr="0061798C" w:rsidRDefault="0061798C" w:rsidP="0061798C">
    <w:pPr>
      <w:pStyle w:val="Header"/>
      <w:jc w:val="center"/>
      <w:rPr>
        <w:sz w:val="18"/>
        <w:szCs w:val="18"/>
      </w:rPr>
    </w:pPr>
    <w:r w:rsidRPr="0061798C">
      <w:rPr>
        <w:sz w:val="18"/>
        <w:szCs w:val="18"/>
      </w:rPr>
      <w:t>Week 1-Matthew 1:1-</w:t>
    </w:r>
    <w:r w:rsidR="00975C7B">
      <w:rPr>
        <w:sz w:val="18"/>
        <w:szCs w:val="18"/>
      </w:rPr>
      <w:t>17</w:t>
    </w:r>
    <w:r w:rsidRPr="0061798C">
      <w:rPr>
        <w:sz w:val="18"/>
        <w:szCs w:val="18"/>
      </w:rPr>
      <w:t>,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5F33"/>
    <w:multiLevelType w:val="multilevel"/>
    <w:tmpl w:val="DCEE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8C"/>
    <w:rsid w:val="000841B4"/>
    <w:rsid w:val="000B0D0E"/>
    <w:rsid w:val="00192648"/>
    <w:rsid w:val="00193478"/>
    <w:rsid w:val="00221ECE"/>
    <w:rsid w:val="002432C3"/>
    <w:rsid w:val="002C01B8"/>
    <w:rsid w:val="002D3397"/>
    <w:rsid w:val="0034736F"/>
    <w:rsid w:val="00436AE1"/>
    <w:rsid w:val="00476BCB"/>
    <w:rsid w:val="004A4EA6"/>
    <w:rsid w:val="004B0F4B"/>
    <w:rsid w:val="004B420A"/>
    <w:rsid w:val="0061798C"/>
    <w:rsid w:val="0076128C"/>
    <w:rsid w:val="007D2787"/>
    <w:rsid w:val="00877A0D"/>
    <w:rsid w:val="008E5D29"/>
    <w:rsid w:val="00975C7B"/>
    <w:rsid w:val="00A630BD"/>
    <w:rsid w:val="00AB0781"/>
    <w:rsid w:val="00B3125E"/>
    <w:rsid w:val="00BD4E9D"/>
    <w:rsid w:val="00C12862"/>
    <w:rsid w:val="00D06F35"/>
    <w:rsid w:val="00E27932"/>
    <w:rsid w:val="00EC19C6"/>
    <w:rsid w:val="00F1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C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798C"/>
  </w:style>
  <w:style w:type="paragraph" w:styleId="Footer">
    <w:name w:val="footer"/>
    <w:basedOn w:val="Normal"/>
    <w:link w:val="FooterChar"/>
    <w:uiPriority w:val="99"/>
    <w:unhideWhenUsed/>
    <w:rsid w:val="0061798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798C"/>
  </w:style>
  <w:style w:type="character" w:styleId="PageNumber">
    <w:name w:val="page number"/>
    <w:basedOn w:val="DefaultParagraphFont"/>
    <w:uiPriority w:val="99"/>
    <w:semiHidden/>
    <w:unhideWhenUsed/>
    <w:rsid w:val="0061798C"/>
  </w:style>
  <w:style w:type="character" w:styleId="Hyperlink">
    <w:name w:val="Hyperlink"/>
    <w:basedOn w:val="DefaultParagraphFont"/>
    <w:uiPriority w:val="99"/>
    <w:unhideWhenUsed/>
    <w:rsid w:val="0034736F"/>
    <w:rPr>
      <w:color w:val="0563C1" w:themeColor="hyperlink"/>
      <w:u w:val="single"/>
    </w:rPr>
  </w:style>
  <w:style w:type="character" w:customStyle="1" w:styleId="UnresolvedMention">
    <w:name w:val="Unresolved Mention"/>
    <w:basedOn w:val="DefaultParagraphFont"/>
    <w:uiPriority w:val="99"/>
    <w:semiHidden/>
    <w:unhideWhenUsed/>
    <w:rsid w:val="0034736F"/>
    <w:rPr>
      <w:color w:val="605E5C"/>
      <w:shd w:val="clear" w:color="auto" w:fill="E1DFDD"/>
    </w:rPr>
  </w:style>
  <w:style w:type="character" w:styleId="FollowedHyperlink">
    <w:name w:val="FollowedHyperlink"/>
    <w:basedOn w:val="DefaultParagraphFont"/>
    <w:uiPriority w:val="99"/>
    <w:semiHidden/>
    <w:unhideWhenUsed/>
    <w:rsid w:val="00877A0D"/>
    <w:rPr>
      <w:color w:val="954F72" w:themeColor="followedHyperlink"/>
      <w:u w:val="single"/>
    </w:rPr>
  </w:style>
  <w:style w:type="paragraph" w:styleId="NormalWeb">
    <w:name w:val="Normal (Web)"/>
    <w:basedOn w:val="Normal"/>
    <w:uiPriority w:val="99"/>
    <w:semiHidden/>
    <w:unhideWhenUsed/>
    <w:rsid w:val="00E279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798C"/>
  </w:style>
  <w:style w:type="paragraph" w:styleId="Footer">
    <w:name w:val="footer"/>
    <w:basedOn w:val="Normal"/>
    <w:link w:val="FooterChar"/>
    <w:uiPriority w:val="99"/>
    <w:unhideWhenUsed/>
    <w:rsid w:val="0061798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798C"/>
  </w:style>
  <w:style w:type="character" w:styleId="PageNumber">
    <w:name w:val="page number"/>
    <w:basedOn w:val="DefaultParagraphFont"/>
    <w:uiPriority w:val="99"/>
    <w:semiHidden/>
    <w:unhideWhenUsed/>
    <w:rsid w:val="0061798C"/>
  </w:style>
  <w:style w:type="character" w:styleId="Hyperlink">
    <w:name w:val="Hyperlink"/>
    <w:basedOn w:val="DefaultParagraphFont"/>
    <w:uiPriority w:val="99"/>
    <w:unhideWhenUsed/>
    <w:rsid w:val="0034736F"/>
    <w:rPr>
      <w:color w:val="0563C1" w:themeColor="hyperlink"/>
      <w:u w:val="single"/>
    </w:rPr>
  </w:style>
  <w:style w:type="character" w:customStyle="1" w:styleId="UnresolvedMention">
    <w:name w:val="Unresolved Mention"/>
    <w:basedOn w:val="DefaultParagraphFont"/>
    <w:uiPriority w:val="99"/>
    <w:semiHidden/>
    <w:unhideWhenUsed/>
    <w:rsid w:val="0034736F"/>
    <w:rPr>
      <w:color w:val="605E5C"/>
      <w:shd w:val="clear" w:color="auto" w:fill="E1DFDD"/>
    </w:rPr>
  </w:style>
  <w:style w:type="character" w:styleId="FollowedHyperlink">
    <w:name w:val="FollowedHyperlink"/>
    <w:basedOn w:val="DefaultParagraphFont"/>
    <w:uiPriority w:val="99"/>
    <w:semiHidden/>
    <w:unhideWhenUsed/>
    <w:rsid w:val="00877A0D"/>
    <w:rPr>
      <w:color w:val="954F72" w:themeColor="followedHyperlink"/>
      <w:u w:val="single"/>
    </w:rPr>
  </w:style>
  <w:style w:type="paragraph" w:styleId="NormalWeb">
    <w:name w:val="Normal (Web)"/>
    <w:basedOn w:val="Normal"/>
    <w:uiPriority w:val="99"/>
    <w:semiHidden/>
    <w:unhideWhenUsed/>
    <w:rsid w:val="00E2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4461">
      <w:bodyDiv w:val="1"/>
      <w:marLeft w:val="0"/>
      <w:marRight w:val="0"/>
      <w:marTop w:val="0"/>
      <w:marBottom w:val="0"/>
      <w:divBdr>
        <w:top w:val="none" w:sz="0" w:space="0" w:color="auto"/>
        <w:left w:val="none" w:sz="0" w:space="0" w:color="auto"/>
        <w:bottom w:val="none" w:sz="0" w:space="0" w:color="auto"/>
        <w:right w:val="none" w:sz="0" w:space="0" w:color="auto"/>
      </w:divBdr>
    </w:div>
    <w:div w:id="300773255">
      <w:bodyDiv w:val="1"/>
      <w:marLeft w:val="0"/>
      <w:marRight w:val="0"/>
      <w:marTop w:val="0"/>
      <w:marBottom w:val="0"/>
      <w:divBdr>
        <w:top w:val="none" w:sz="0" w:space="0" w:color="auto"/>
        <w:left w:val="none" w:sz="0" w:space="0" w:color="auto"/>
        <w:bottom w:val="none" w:sz="0" w:space="0" w:color="auto"/>
        <w:right w:val="none" w:sz="0" w:space="0" w:color="auto"/>
      </w:divBdr>
      <w:divsChild>
        <w:div w:id="695423696">
          <w:marLeft w:val="0"/>
          <w:marRight w:val="0"/>
          <w:marTop w:val="0"/>
          <w:marBottom w:val="0"/>
          <w:divBdr>
            <w:top w:val="none" w:sz="0" w:space="0" w:color="auto"/>
            <w:left w:val="none" w:sz="0" w:space="0" w:color="auto"/>
            <w:bottom w:val="none" w:sz="0" w:space="0" w:color="auto"/>
            <w:right w:val="none" w:sz="0" w:space="0" w:color="auto"/>
          </w:divBdr>
          <w:divsChild>
            <w:div w:id="6301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0945">
      <w:bodyDiv w:val="1"/>
      <w:marLeft w:val="0"/>
      <w:marRight w:val="0"/>
      <w:marTop w:val="0"/>
      <w:marBottom w:val="0"/>
      <w:divBdr>
        <w:top w:val="none" w:sz="0" w:space="0" w:color="auto"/>
        <w:left w:val="none" w:sz="0" w:space="0" w:color="auto"/>
        <w:bottom w:val="none" w:sz="0" w:space="0" w:color="auto"/>
        <w:right w:val="none" w:sz="0" w:space="0" w:color="auto"/>
      </w:divBdr>
    </w:div>
    <w:div w:id="374082188">
      <w:bodyDiv w:val="1"/>
      <w:marLeft w:val="0"/>
      <w:marRight w:val="0"/>
      <w:marTop w:val="0"/>
      <w:marBottom w:val="0"/>
      <w:divBdr>
        <w:top w:val="none" w:sz="0" w:space="0" w:color="auto"/>
        <w:left w:val="none" w:sz="0" w:space="0" w:color="auto"/>
        <w:bottom w:val="none" w:sz="0" w:space="0" w:color="auto"/>
        <w:right w:val="none" w:sz="0" w:space="0" w:color="auto"/>
      </w:divBdr>
    </w:div>
    <w:div w:id="795176321">
      <w:bodyDiv w:val="1"/>
      <w:marLeft w:val="0"/>
      <w:marRight w:val="0"/>
      <w:marTop w:val="0"/>
      <w:marBottom w:val="0"/>
      <w:divBdr>
        <w:top w:val="none" w:sz="0" w:space="0" w:color="auto"/>
        <w:left w:val="none" w:sz="0" w:space="0" w:color="auto"/>
        <w:bottom w:val="none" w:sz="0" w:space="0" w:color="auto"/>
        <w:right w:val="none" w:sz="0" w:space="0" w:color="auto"/>
      </w:divBdr>
    </w:div>
    <w:div w:id="840464394">
      <w:bodyDiv w:val="1"/>
      <w:marLeft w:val="0"/>
      <w:marRight w:val="0"/>
      <w:marTop w:val="0"/>
      <w:marBottom w:val="0"/>
      <w:divBdr>
        <w:top w:val="none" w:sz="0" w:space="0" w:color="auto"/>
        <w:left w:val="none" w:sz="0" w:space="0" w:color="auto"/>
        <w:bottom w:val="none" w:sz="0" w:space="0" w:color="auto"/>
        <w:right w:val="none" w:sz="0" w:space="0" w:color="auto"/>
      </w:divBdr>
    </w:div>
    <w:div w:id="894321030">
      <w:bodyDiv w:val="1"/>
      <w:marLeft w:val="0"/>
      <w:marRight w:val="0"/>
      <w:marTop w:val="0"/>
      <w:marBottom w:val="0"/>
      <w:divBdr>
        <w:top w:val="none" w:sz="0" w:space="0" w:color="auto"/>
        <w:left w:val="none" w:sz="0" w:space="0" w:color="auto"/>
        <w:bottom w:val="none" w:sz="0" w:space="0" w:color="auto"/>
        <w:right w:val="none" w:sz="0" w:space="0" w:color="auto"/>
      </w:divBdr>
    </w:div>
    <w:div w:id="1009676445">
      <w:bodyDiv w:val="1"/>
      <w:marLeft w:val="0"/>
      <w:marRight w:val="0"/>
      <w:marTop w:val="0"/>
      <w:marBottom w:val="0"/>
      <w:divBdr>
        <w:top w:val="none" w:sz="0" w:space="0" w:color="auto"/>
        <w:left w:val="none" w:sz="0" w:space="0" w:color="auto"/>
        <w:bottom w:val="none" w:sz="0" w:space="0" w:color="auto"/>
        <w:right w:val="none" w:sz="0" w:space="0" w:color="auto"/>
      </w:divBdr>
    </w:div>
    <w:div w:id="1024983770">
      <w:bodyDiv w:val="1"/>
      <w:marLeft w:val="0"/>
      <w:marRight w:val="0"/>
      <w:marTop w:val="0"/>
      <w:marBottom w:val="0"/>
      <w:divBdr>
        <w:top w:val="none" w:sz="0" w:space="0" w:color="auto"/>
        <w:left w:val="none" w:sz="0" w:space="0" w:color="auto"/>
        <w:bottom w:val="none" w:sz="0" w:space="0" w:color="auto"/>
        <w:right w:val="none" w:sz="0" w:space="0" w:color="auto"/>
      </w:divBdr>
    </w:div>
    <w:div w:id="1108046186">
      <w:bodyDiv w:val="1"/>
      <w:marLeft w:val="0"/>
      <w:marRight w:val="0"/>
      <w:marTop w:val="0"/>
      <w:marBottom w:val="0"/>
      <w:divBdr>
        <w:top w:val="none" w:sz="0" w:space="0" w:color="auto"/>
        <w:left w:val="none" w:sz="0" w:space="0" w:color="auto"/>
        <w:bottom w:val="none" w:sz="0" w:space="0" w:color="auto"/>
        <w:right w:val="none" w:sz="0" w:space="0" w:color="auto"/>
      </w:divBdr>
    </w:div>
    <w:div w:id="1221936862">
      <w:bodyDiv w:val="1"/>
      <w:marLeft w:val="0"/>
      <w:marRight w:val="0"/>
      <w:marTop w:val="0"/>
      <w:marBottom w:val="0"/>
      <w:divBdr>
        <w:top w:val="none" w:sz="0" w:space="0" w:color="auto"/>
        <w:left w:val="none" w:sz="0" w:space="0" w:color="auto"/>
        <w:bottom w:val="none" w:sz="0" w:space="0" w:color="auto"/>
        <w:right w:val="none" w:sz="0" w:space="0" w:color="auto"/>
      </w:divBdr>
    </w:div>
    <w:div w:id="1248616768">
      <w:bodyDiv w:val="1"/>
      <w:marLeft w:val="0"/>
      <w:marRight w:val="0"/>
      <w:marTop w:val="0"/>
      <w:marBottom w:val="0"/>
      <w:divBdr>
        <w:top w:val="none" w:sz="0" w:space="0" w:color="auto"/>
        <w:left w:val="none" w:sz="0" w:space="0" w:color="auto"/>
        <w:bottom w:val="none" w:sz="0" w:space="0" w:color="auto"/>
        <w:right w:val="none" w:sz="0" w:space="0" w:color="auto"/>
      </w:divBdr>
    </w:div>
    <w:div w:id="1306200255">
      <w:bodyDiv w:val="1"/>
      <w:marLeft w:val="0"/>
      <w:marRight w:val="0"/>
      <w:marTop w:val="0"/>
      <w:marBottom w:val="0"/>
      <w:divBdr>
        <w:top w:val="none" w:sz="0" w:space="0" w:color="auto"/>
        <w:left w:val="none" w:sz="0" w:space="0" w:color="auto"/>
        <w:bottom w:val="none" w:sz="0" w:space="0" w:color="auto"/>
        <w:right w:val="none" w:sz="0" w:space="0" w:color="auto"/>
      </w:divBdr>
    </w:div>
    <w:div w:id="1370884308">
      <w:bodyDiv w:val="1"/>
      <w:marLeft w:val="0"/>
      <w:marRight w:val="0"/>
      <w:marTop w:val="0"/>
      <w:marBottom w:val="0"/>
      <w:divBdr>
        <w:top w:val="none" w:sz="0" w:space="0" w:color="auto"/>
        <w:left w:val="none" w:sz="0" w:space="0" w:color="auto"/>
        <w:bottom w:val="none" w:sz="0" w:space="0" w:color="auto"/>
        <w:right w:val="none" w:sz="0" w:space="0" w:color="auto"/>
      </w:divBdr>
    </w:div>
    <w:div w:id="1385136110">
      <w:bodyDiv w:val="1"/>
      <w:marLeft w:val="0"/>
      <w:marRight w:val="0"/>
      <w:marTop w:val="0"/>
      <w:marBottom w:val="0"/>
      <w:divBdr>
        <w:top w:val="none" w:sz="0" w:space="0" w:color="auto"/>
        <w:left w:val="none" w:sz="0" w:space="0" w:color="auto"/>
        <w:bottom w:val="none" w:sz="0" w:space="0" w:color="auto"/>
        <w:right w:val="none" w:sz="0" w:space="0" w:color="auto"/>
      </w:divBdr>
    </w:div>
    <w:div w:id="1509252502">
      <w:bodyDiv w:val="1"/>
      <w:marLeft w:val="0"/>
      <w:marRight w:val="0"/>
      <w:marTop w:val="0"/>
      <w:marBottom w:val="0"/>
      <w:divBdr>
        <w:top w:val="none" w:sz="0" w:space="0" w:color="auto"/>
        <w:left w:val="none" w:sz="0" w:space="0" w:color="auto"/>
        <w:bottom w:val="none" w:sz="0" w:space="0" w:color="auto"/>
        <w:right w:val="none" w:sz="0" w:space="0" w:color="auto"/>
      </w:divBdr>
    </w:div>
    <w:div w:id="1511488076">
      <w:bodyDiv w:val="1"/>
      <w:marLeft w:val="0"/>
      <w:marRight w:val="0"/>
      <w:marTop w:val="0"/>
      <w:marBottom w:val="0"/>
      <w:divBdr>
        <w:top w:val="none" w:sz="0" w:space="0" w:color="auto"/>
        <w:left w:val="none" w:sz="0" w:space="0" w:color="auto"/>
        <w:bottom w:val="none" w:sz="0" w:space="0" w:color="auto"/>
        <w:right w:val="none" w:sz="0" w:space="0" w:color="auto"/>
      </w:divBdr>
    </w:div>
    <w:div w:id="1731028628">
      <w:bodyDiv w:val="1"/>
      <w:marLeft w:val="0"/>
      <w:marRight w:val="0"/>
      <w:marTop w:val="0"/>
      <w:marBottom w:val="0"/>
      <w:divBdr>
        <w:top w:val="none" w:sz="0" w:space="0" w:color="auto"/>
        <w:left w:val="none" w:sz="0" w:space="0" w:color="auto"/>
        <w:bottom w:val="none" w:sz="0" w:space="0" w:color="auto"/>
        <w:right w:val="none" w:sz="0" w:space="0" w:color="auto"/>
      </w:divBdr>
    </w:div>
    <w:div w:id="1832023796">
      <w:bodyDiv w:val="1"/>
      <w:marLeft w:val="0"/>
      <w:marRight w:val="0"/>
      <w:marTop w:val="0"/>
      <w:marBottom w:val="0"/>
      <w:divBdr>
        <w:top w:val="none" w:sz="0" w:space="0" w:color="auto"/>
        <w:left w:val="none" w:sz="0" w:space="0" w:color="auto"/>
        <w:bottom w:val="none" w:sz="0" w:space="0" w:color="auto"/>
        <w:right w:val="none" w:sz="0" w:space="0" w:color="auto"/>
      </w:divBdr>
    </w:div>
    <w:div w:id="1925261510">
      <w:bodyDiv w:val="1"/>
      <w:marLeft w:val="0"/>
      <w:marRight w:val="0"/>
      <w:marTop w:val="0"/>
      <w:marBottom w:val="0"/>
      <w:divBdr>
        <w:top w:val="none" w:sz="0" w:space="0" w:color="auto"/>
        <w:left w:val="none" w:sz="0" w:space="0" w:color="auto"/>
        <w:bottom w:val="none" w:sz="0" w:space="0" w:color="auto"/>
        <w:right w:val="none" w:sz="0" w:space="0" w:color="auto"/>
      </w:divBdr>
    </w:div>
    <w:div w:id="1965889402">
      <w:bodyDiv w:val="1"/>
      <w:marLeft w:val="0"/>
      <w:marRight w:val="0"/>
      <w:marTop w:val="0"/>
      <w:marBottom w:val="0"/>
      <w:divBdr>
        <w:top w:val="none" w:sz="0" w:space="0" w:color="auto"/>
        <w:left w:val="none" w:sz="0" w:space="0" w:color="auto"/>
        <w:bottom w:val="none" w:sz="0" w:space="0" w:color="auto"/>
        <w:right w:val="none" w:sz="0" w:space="0" w:color="auto"/>
      </w:divBdr>
    </w:div>
    <w:div w:id="20821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lueletterbible.org/kjv/matthew/2/1-23/s_931001" TargetMode="External"/><Relationship Id="rId20" Type="http://schemas.openxmlformats.org/officeDocument/2006/relationships/hyperlink" Target="javascript:%7b%7d" TargetMode="External"/><Relationship Id="rId21" Type="http://schemas.openxmlformats.org/officeDocument/2006/relationships/hyperlink" Target="javascript:%7b%7d" TargetMode="External"/><Relationship Id="rId22" Type="http://schemas.openxmlformats.org/officeDocument/2006/relationships/hyperlink" Target="javascript:%7b%7d" TargetMode="External"/><Relationship Id="rId23" Type="http://schemas.openxmlformats.org/officeDocument/2006/relationships/hyperlink" Target="javascript:%7b%7d" TargetMode="External"/><Relationship Id="rId24" Type="http://schemas.openxmlformats.org/officeDocument/2006/relationships/hyperlink" Target="javascript:%7b%7d"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blueletterbible.org/kjv/matthew/3/1-17/s_932001" TargetMode="External"/><Relationship Id="rId11" Type="http://schemas.openxmlformats.org/officeDocument/2006/relationships/hyperlink" Target="https://www.blueletterbible.org/kjv/matthew/4/1-16/s_933001" TargetMode="External"/><Relationship Id="rId12" Type="http://schemas.openxmlformats.org/officeDocument/2006/relationships/hyperlink" Target="https://www.blueletterbible.org/kjv/matthew/4/17-25/s_933017" TargetMode="External"/><Relationship Id="rId13" Type="http://schemas.openxmlformats.org/officeDocument/2006/relationships/hyperlink" Target="https://www.blueletterbible.org/kjv/matthew/9/1-35/s_938001" TargetMode="External"/><Relationship Id="rId14" Type="http://schemas.openxmlformats.org/officeDocument/2006/relationships/hyperlink" Target="https://www.blueletterbible.org/kjv/matthew/9/36-38/s_938036" TargetMode="External"/><Relationship Id="rId15" Type="http://schemas.openxmlformats.org/officeDocument/2006/relationships/hyperlink" Target="https://www.blueletterbible.org/kjv/matthew/16/1-20/s_945001" TargetMode="External"/><Relationship Id="rId16" Type="http://schemas.openxmlformats.org/officeDocument/2006/relationships/hyperlink" Target="https://www.blueletterbible.org/kjv/matthew/16/21-28/s_945021" TargetMode="External"/><Relationship Id="rId17" Type="http://schemas.openxmlformats.org/officeDocument/2006/relationships/hyperlink" Target="https://www.blueletterbible.org/kjv/matthew/27/1-66/s_956001" TargetMode="External"/><Relationship Id="rId18" Type="http://schemas.openxmlformats.org/officeDocument/2006/relationships/hyperlink" Target="https://www.blueletterbible.org/kjv/matthew/28/1-20/s_957001" TargetMode="External"/><Relationship Id="rId19" Type="http://schemas.openxmlformats.org/officeDocument/2006/relationships/hyperlink" Target="javascript:%7b%7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lueletterbible.org/kjv/matthew/1/1-25/s_9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2275</Words>
  <Characters>12973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dc:creator>
  <cp:keywords/>
  <dc:description/>
  <cp:lastModifiedBy>SCC Media</cp:lastModifiedBy>
  <cp:revision>2</cp:revision>
  <cp:lastPrinted>2020-04-15T20:51:00Z</cp:lastPrinted>
  <dcterms:created xsi:type="dcterms:W3CDTF">2020-04-17T14:33:00Z</dcterms:created>
  <dcterms:modified xsi:type="dcterms:W3CDTF">2020-04-17T14:33:00Z</dcterms:modified>
</cp:coreProperties>
</file>